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5BB9" w14:textId="77777777" w:rsidR="007949CB" w:rsidRPr="00996D7E" w:rsidRDefault="007949CB" w:rsidP="0079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Sciences and Technology</w:t>
      </w:r>
      <w:r w:rsidRPr="00996D7E">
        <w:rPr>
          <w:b/>
          <w:sz w:val="28"/>
          <w:szCs w:val="28"/>
        </w:rPr>
        <w:t xml:space="preserve"> Academic Group</w:t>
      </w:r>
    </w:p>
    <w:p w14:paraId="26455BBA" w14:textId="77777777" w:rsidR="007949CB" w:rsidRPr="00996D7E" w:rsidRDefault="007949CB" w:rsidP="007949CB">
      <w:pPr>
        <w:jc w:val="center"/>
        <w:rPr>
          <w:b/>
          <w:sz w:val="28"/>
          <w:szCs w:val="28"/>
        </w:rPr>
      </w:pPr>
      <w:r w:rsidRPr="00996D7E">
        <w:rPr>
          <w:b/>
          <w:sz w:val="28"/>
          <w:szCs w:val="28"/>
        </w:rPr>
        <w:t>National Institute of Education, Singapore</w:t>
      </w:r>
    </w:p>
    <w:p w14:paraId="26455BBB" w14:textId="77777777" w:rsidR="007949CB" w:rsidRPr="00996D7E" w:rsidRDefault="007949CB" w:rsidP="0079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Graduate Courses</w:t>
      </w:r>
    </w:p>
    <w:p w14:paraId="26455BBC" w14:textId="77777777" w:rsidR="007949CB" w:rsidRPr="00996D7E" w:rsidRDefault="007949CB" w:rsidP="007949CB">
      <w:pPr>
        <w:jc w:val="center"/>
        <w:rPr>
          <w:b/>
          <w:sz w:val="28"/>
          <w:szCs w:val="28"/>
        </w:rPr>
      </w:pPr>
      <w:r w:rsidRPr="00996D7E">
        <w:rPr>
          <w:b/>
          <w:sz w:val="28"/>
          <w:szCs w:val="28"/>
        </w:rPr>
        <w:t>Assignment cover sheet</w:t>
      </w:r>
    </w:p>
    <w:p w14:paraId="26455BBD" w14:textId="77777777" w:rsidR="007949CB" w:rsidRPr="00996D7E" w:rsidRDefault="007949CB" w:rsidP="007949CB">
      <w:pPr>
        <w:pBdr>
          <w:bottom w:val="single" w:sz="4" w:space="1" w:color="auto"/>
        </w:pBdr>
        <w:rPr>
          <w:sz w:val="28"/>
          <w:szCs w:val="28"/>
        </w:rPr>
      </w:pPr>
    </w:p>
    <w:p w14:paraId="26455BBE" w14:textId="77777777" w:rsidR="007949CB" w:rsidRDefault="007949CB" w:rsidP="007949CB">
      <w:pPr>
        <w:rPr>
          <w:sz w:val="28"/>
          <w:szCs w:val="28"/>
        </w:rPr>
      </w:pPr>
    </w:p>
    <w:p w14:paraId="26455BBF" w14:textId="77777777" w:rsidR="007949CB" w:rsidRPr="00996D7E" w:rsidRDefault="007949CB" w:rsidP="007949CB">
      <w:pPr>
        <w:rPr>
          <w:sz w:val="28"/>
          <w:szCs w:val="28"/>
        </w:rPr>
      </w:pPr>
    </w:p>
    <w:p w14:paraId="26455BC0" w14:textId="0B8BB791" w:rsidR="007949CB" w:rsidRDefault="007949CB" w:rsidP="007949CB">
      <w:pPr>
        <w:rPr>
          <w:sz w:val="28"/>
          <w:szCs w:val="28"/>
        </w:rPr>
      </w:pPr>
      <w:r w:rsidRPr="00996D7E">
        <w:rPr>
          <w:sz w:val="28"/>
          <w:szCs w:val="28"/>
        </w:rPr>
        <w:t>Course code</w:t>
      </w:r>
      <w:r>
        <w:rPr>
          <w:sz w:val="28"/>
          <w:szCs w:val="28"/>
        </w:rPr>
        <w:t xml:space="preserve"> and title</w:t>
      </w:r>
      <w:r w:rsidRPr="00996D7E">
        <w:rPr>
          <w:sz w:val="28"/>
          <w:szCs w:val="28"/>
        </w:rPr>
        <w:t>:</w:t>
      </w:r>
      <w:r w:rsidR="009E0515" w:rsidRPr="009E0515">
        <w:t xml:space="preserve"> </w:t>
      </w:r>
      <w:r w:rsidR="009E0515">
        <w:t xml:space="preserve"> </w:t>
      </w:r>
      <w:r w:rsidR="004333D6">
        <w:rPr>
          <w:sz w:val="28"/>
          <w:szCs w:val="28"/>
        </w:rPr>
        <w:t>MLT 803</w:t>
      </w:r>
      <w:r w:rsidR="00EB2183">
        <w:rPr>
          <w:sz w:val="28"/>
          <w:szCs w:val="28"/>
        </w:rPr>
        <w:t>(903)</w:t>
      </w:r>
      <w:r w:rsidR="004333D6">
        <w:rPr>
          <w:sz w:val="28"/>
          <w:szCs w:val="28"/>
        </w:rPr>
        <w:t>/MID834</w:t>
      </w:r>
      <w:r w:rsidR="00926FE2">
        <w:rPr>
          <w:sz w:val="28"/>
          <w:szCs w:val="28"/>
        </w:rPr>
        <w:t>/MPS803</w:t>
      </w:r>
      <w:r w:rsidR="00EB2183">
        <w:rPr>
          <w:sz w:val="28"/>
          <w:szCs w:val="28"/>
        </w:rPr>
        <w:t>(903)</w:t>
      </w:r>
      <w:r w:rsidR="009E0515" w:rsidRPr="009E0515">
        <w:rPr>
          <w:sz w:val="28"/>
          <w:szCs w:val="28"/>
        </w:rPr>
        <w:t xml:space="preserve">: </w:t>
      </w:r>
      <w:r w:rsidR="00114E36">
        <w:rPr>
          <w:sz w:val="28"/>
          <w:szCs w:val="28"/>
        </w:rPr>
        <w:t>Technologies</w:t>
      </w:r>
      <w:r w:rsidR="009E0515" w:rsidRPr="009E0515">
        <w:rPr>
          <w:sz w:val="28"/>
          <w:szCs w:val="28"/>
        </w:rPr>
        <w:t xml:space="preserve"> as Cognitive Tools </w:t>
      </w:r>
    </w:p>
    <w:p w14:paraId="26455BC1" w14:textId="77777777" w:rsidR="007949CB" w:rsidRDefault="007949CB" w:rsidP="007949CB">
      <w:pPr>
        <w:rPr>
          <w:sz w:val="28"/>
          <w:szCs w:val="28"/>
        </w:rPr>
      </w:pPr>
    </w:p>
    <w:p w14:paraId="26455BC2" w14:textId="77777777" w:rsidR="007949CB" w:rsidRDefault="007949CB" w:rsidP="007949CB">
      <w:pPr>
        <w:rPr>
          <w:sz w:val="28"/>
          <w:szCs w:val="28"/>
        </w:rPr>
      </w:pPr>
    </w:p>
    <w:p w14:paraId="26455BC3" w14:textId="77777777" w:rsidR="007949CB" w:rsidRPr="00996D7E" w:rsidRDefault="007949CB" w:rsidP="007949CB">
      <w:pPr>
        <w:rPr>
          <w:sz w:val="28"/>
          <w:szCs w:val="28"/>
        </w:rPr>
      </w:pPr>
      <w:r w:rsidRPr="00996D7E">
        <w:rPr>
          <w:sz w:val="28"/>
          <w:szCs w:val="28"/>
        </w:rPr>
        <w:t>Assignment title:</w:t>
      </w:r>
    </w:p>
    <w:p w14:paraId="26455BC4" w14:textId="77777777" w:rsidR="007949CB" w:rsidRDefault="007949CB" w:rsidP="007949CB">
      <w:pPr>
        <w:rPr>
          <w:sz w:val="28"/>
          <w:szCs w:val="28"/>
        </w:rPr>
      </w:pPr>
    </w:p>
    <w:p w14:paraId="26455BC5" w14:textId="77777777" w:rsidR="007949CB" w:rsidRDefault="007949CB" w:rsidP="007949CB">
      <w:pPr>
        <w:rPr>
          <w:sz w:val="28"/>
          <w:szCs w:val="28"/>
        </w:rPr>
      </w:pPr>
      <w:r w:rsidRPr="00996D7E">
        <w:rPr>
          <w:sz w:val="28"/>
          <w:szCs w:val="28"/>
        </w:rPr>
        <w:t>Students</w:t>
      </w:r>
      <w:r w:rsidR="00F5626B">
        <w:rPr>
          <w:sz w:val="28"/>
          <w:szCs w:val="28"/>
        </w:rPr>
        <w:t>’</w:t>
      </w:r>
      <w:r w:rsidRPr="00996D7E">
        <w:rPr>
          <w:sz w:val="28"/>
          <w:szCs w:val="28"/>
        </w:rPr>
        <w:t xml:space="preserve"> (official) </w:t>
      </w:r>
      <w:r w:rsidRPr="00AE5D14">
        <w:rPr>
          <w:sz w:val="28"/>
          <w:szCs w:val="28"/>
          <w:u w:val="single"/>
        </w:rPr>
        <w:t>name</w:t>
      </w:r>
      <w:r w:rsidR="00F5626B" w:rsidRPr="00AE5D14">
        <w:rPr>
          <w:sz w:val="28"/>
          <w:szCs w:val="28"/>
          <w:u w:val="single"/>
        </w:rPr>
        <w:t>s</w:t>
      </w:r>
      <w:r w:rsidR="00AE5D14">
        <w:rPr>
          <w:sz w:val="28"/>
          <w:szCs w:val="28"/>
        </w:rPr>
        <w:t xml:space="preserve"> and </w:t>
      </w:r>
      <w:r w:rsidR="00AE5D14" w:rsidRPr="00AE5D14">
        <w:rPr>
          <w:sz w:val="28"/>
          <w:szCs w:val="28"/>
          <w:u w:val="single"/>
        </w:rPr>
        <w:t>matriculation</w:t>
      </w:r>
      <w:r w:rsidR="00AE5D14">
        <w:rPr>
          <w:sz w:val="28"/>
          <w:szCs w:val="28"/>
        </w:rPr>
        <w:t xml:space="preserve"> numbers</w:t>
      </w:r>
      <w:r w:rsidRPr="00996D7E">
        <w:rPr>
          <w:sz w:val="28"/>
          <w:szCs w:val="28"/>
        </w:rPr>
        <w:t>:</w:t>
      </w:r>
      <w:r w:rsidR="004239A5">
        <w:rPr>
          <w:sz w:val="28"/>
          <w:szCs w:val="28"/>
        </w:rPr>
        <w:t xml:space="preserve"> </w:t>
      </w:r>
    </w:p>
    <w:p w14:paraId="26455BC6" w14:textId="77777777" w:rsidR="004239A5" w:rsidRDefault="004239A5" w:rsidP="00AE5D14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</w:p>
    <w:p w14:paraId="26455BC7" w14:textId="77777777" w:rsidR="004239A5" w:rsidRDefault="004239A5" w:rsidP="00AE5D14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</w:p>
    <w:p w14:paraId="26455BC8" w14:textId="77777777" w:rsidR="004239A5" w:rsidRDefault="004239A5" w:rsidP="00AE5D14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</w:p>
    <w:p w14:paraId="26455BC9" w14:textId="77777777" w:rsidR="004239A5" w:rsidRPr="00996D7E" w:rsidRDefault="004239A5" w:rsidP="00AE5D14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</w:p>
    <w:p w14:paraId="26455BCA" w14:textId="77777777" w:rsidR="007949CB" w:rsidRDefault="007949CB" w:rsidP="007949CB">
      <w:pPr>
        <w:rPr>
          <w:sz w:val="28"/>
          <w:szCs w:val="28"/>
        </w:rPr>
      </w:pPr>
    </w:p>
    <w:p w14:paraId="26455BCB" w14:textId="77777777" w:rsidR="007949CB" w:rsidRDefault="007949CB" w:rsidP="007949CB">
      <w:pPr>
        <w:rPr>
          <w:sz w:val="28"/>
          <w:szCs w:val="28"/>
        </w:rPr>
      </w:pPr>
    </w:p>
    <w:p w14:paraId="26455BCC" w14:textId="77777777" w:rsidR="007949CB" w:rsidRPr="00996D7E" w:rsidRDefault="007949CB" w:rsidP="007949CB">
      <w:pPr>
        <w:rPr>
          <w:sz w:val="28"/>
          <w:szCs w:val="28"/>
        </w:rPr>
      </w:pPr>
      <w:r>
        <w:rPr>
          <w:sz w:val="28"/>
          <w:szCs w:val="28"/>
        </w:rPr>
        <w:t xml:space="preserve">Instructor’s </w:t>
      </w:r>
      <w:r w:rsidRPr="00996D7E">
        <w:rPr>
          <w:sz w:val="28"/>
          <w:szCs w:val="28"/>
        </w:rPr>
        <w:t>name:</w:t>
      </w:r>
    </w:p>
    <w:p w14:paraId="26455BCD" w14:textId="77777777" w:rsidR="007949CB" w:rsidRDefault="007949CB" w:rsidP="007949CB">
      <w:pPr>
        <w:rPr>
          <w:sz w:val="28"/>
          <w:szCs w:val="28"/>
        </w:rPr>
      </w:pPr>
    </w:p>
    <w:p w14:paraId="26455BCE" w14:textId="77777777" w:rsidR="007949CB" w:rsidRPr="00996D7E" w:rsidRDefault="007949CB" w:rsidP="007949CB">
      <w:pPr>
        <w:rPr>
          <w:sz w:val="28"/>
          <w:szCs w:val="28"/>
        </w:rPr>
      </w:pPr>
    </w:p>
    <w:p w14:paraId="26455BCF" w14:textId="77777777" w:rsidR="007949CB" w:rsidRPr="00996D7E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  <w:rPr>
          <w:sz w:val="28"/>
          <w:szCs w:val="28"/>
        </w:rPr>
      </w:pPr>
      <w:r w:rsidRPr="00996D7E">
        <w:rPr>
          <w:sz w:val="28"/>
          <w:szCs w:val="28"/>
        </w:rPr>
        <w:t>Declaration</w:t>
      </w:r>
    </w:p>
    <w:p w14:paraId="26455BD0" w14:textId="77777777" w:rsidR="007949CB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</w:pPr>
      <w:r>
        <w:t>I/We have read and understood the LST/NIE guidelines on academic dishonesty, and declare that this assignment is my/our own work and does not involve any form of academic dishonesty. The sources of other people’s work have been appropriately referenced. I/We have not submitted any part of this assignment for another module (unless this assignment specifically requires it).</w:t>
      </w:r>
    </w:p>
    <w:p w14:paraId="26455BD1" w14:textId="77777777" w:rsidR="007949CB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</w:pPr>
    </w:p>
    <w:p w14:paraId="26455BD2" w14:textId="77777777" w:rsidR="007949CB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</w:pPr>
    </w:p>
    <w:p w14:paraId="26455BD3" w14:textId="77777777" w:rsidR="007949CB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  <w:rPr>
          <w:sz w:val="28"/>
          <w:szCs w:val="28"/>
        </w:rPr>
      </w:pPr>
      <w:r w:rsidRPr="0024226E">
        <w:rPr>
          <w:b/>
          <w:sz w:val="28"/>
          <w:szCs w:val="28"/>
        </w:rPr>
        <w:t>Students</w:t>
      </w:r>
      <w:r w:rsidR="00F5626B">
        <w:rPr>
          <w:b/>
          <w:sz w:val="28"/>
          <w:szCs w:val="28"/>
        </w:rPr>
        <w:t>’</w:t>
      </w:r>
      <w:r w:rsidRPr="0024226E">
        <w:rPr>
          <w:b/>
          <w:sz w:val="28"/>
          <w:szCs w:val="28"/>
        </w:rPr>
        <w:t xml:space="preserve"> signature(s):</w:t>
      </w:r>
      <w:r w:rsidRPr="0024226E">
        <w:rPr>
          <w:b/>
          <w:sz w:val="28"/>
          <w:szCs w:val="28"/>
        </w:rPr>
        <w:tab/>
      </w:r>
      <w:r w:rsidRPr="0024226E">
        <w:rPr>
          <w:b/>
          <w:sz w:val="28"/>
          <w:szCs w:val="28"/>
        </w:rPr>
        <w:tab/>
      </w:r>
      <w:r w:rsidRPr="0024226E">
        <w:rPr>
          <w:b/>
          <w:sz w:val="28"/>
          <w:szCs w:val="28"/>
        </w:rPr>
        <w:tab/>
      </w:r>
      <w:r w:rsidRPr="0024226E">
        <w:rPr>
          <w:b/>
          <w:sz w:val="28"/>
          <w:szCs w:val="28"/>
        </w:rPr>
        <w:tab/>
      </w:r>
      <w:r w:rsidRPr="0024226E">
        <w:rPr>
          <w:b/>
          <w:sz w:val="28"/>
          <w:szCs w:val="28"/>
        </w:rPr>
        <w:tab/>
        <w:t>Date:</w:t>
      </w:r>
    </w:p>
    <w:p w14:paraId="26455BD4" w14:textId="77777777" w:rsidR="007949CB" w:rsidRPr="00996D7E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  <w:rPr>
          <w:sz w:val="28"/>
          <w:szCs w:val="28"/>
        </w:rPr>
      </w:pPr>
    </w:p>
    <w:p w14:paraId="26455BD5" w14:textId="77777777" w:rsidR="007949CB" w:rsidRPr="00996D7E" w:rsidRDefault="007949CB" w:rsidP="004239A5">
      <w:pPr>
        <w:pBdr>
          <w:top w:val="single" w:sz="4" w:space="10" w:color="auto" w:shadow="1"/>
          <w:left w:val="single" w:sz="4" w:space="14" w:color="auto" w:shadow="1"/>
          <w:bottom w:val="single" w:sz="4" w:space="27" w:color="auto" w:shadow="1"/>
          <w:right w:val="single" w:sz="4" w:space="14" w:color="auto" w:shadow="1"/>
        </w:pBdr>
        <w:ind w:left="360" w:right="360"/>
        <w:rPr>
          <w:sz w:val="28"/>
          <w:szCs w:val="28"/>
        </w:rPr>
      </w:pPr>
    </w:p>
    <w:p w14:paraId="26455BD6" w14:textId="77777777" w:rsidR="007949CB" w:rsidRDefault="007949CB" w:rsidP="007949CB">
      <w:pPr>
        <w:rPr>
          <w:sz w:val="28"/>
          <w:szCs w:val="28"/>
        </w:rPr>
      </w:pPr>
    </w:p>
    <w:p w14:paraId="26455BD7" w14:textId="77777777" w:rsidR="007949CB" w:rsidRPr="000533D0" w:rsidRDefault="007949CB" w:rsidP="007949CB">
      <w:r w:rsidRPr="000533D0">
        <w:t xml:space="preserve">The assignment will not be marked unless all the above sections have been completed with </w:t>
      </w:r>
      <w:r w:rsidR="00AE5D14">
        <w:t>proper</w:t>
      </w:r>
      <w:r w:rsidRPr="000533D0">
        <w:t xml:space="preserve"> signature</w:t>
      </w:r>
      <w:r w:rsidR="00AE5D14">
        <w:t>(s)</w:t>
      </w:r>
      <w:r w:rsidRPr="000533D0">
        <w:t>.</w:t>
      </w:r>
    </w:p>
    <w:p w14:paraId="26455BD8" w14:textId="77777777" w:rsidR="007949CB" w:rsidRPr="000533D0" w:rsidRDefault="007949CB" w:rsidP="007949CB"/>
    <w:p w14:paraId="26455BD9" w14:textId="77777777" w:rsidR="007949CB" w:rsidRPr="000533D0" w:rsidRDefault="007949CB" w:rsidP="007949CB">
      <w:r w:rsidRPr="000533D0">
        <w:t xml:space="preserve">Your </w:t>
      </w:r>
      <w:r>
        <w:t>instructor</w:t>
      </w:r>
      <w:r w:rsidRPr="000533D0">
        <w:t xml:space="preserve"> </w:t>
      </w:r>
      <w:r>
        <w:t>is entitled to</w:t>
      </w:r>
      <w:r w:rsidRPr="000533D0">
        <w:t xml:space="preserve"> require you </w:t>
      </w:r>
      <w:r>
        <w:t xml:space="preserve">also </w:t>
      </w:r>
      <w:r w:rsidRPr="000533D0">
        <w:t>to submit a soft copy of the assignment.</w:t>
      </w:r>
    </w:p>
    <w:p w14:paraId="26455BDA" w14:textId="09E34AF0" w:rsidR="00644FF3" w:rsidRDefault="007949CB" w:rsidP="007949CB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28"/>
        </w:rPr>
        <w:br w:type="page"/>
      </w:r>
      <w:r w:rsidR="00FD7765">
        <w:rPr>
          <w:rFonts w:ascii="Arial" w:hAnsi="Arial" w:cs="Arial"/>
          <w:b/>
          <w:color w:val="000000"/>
          <w:sz w:val="28"/>
        </w:rPr>
        <w:lastRenderedPageBreak/>
        <w:t>MLT803</w:t>
      </w:r>
      <w:r w:rsidR="00EB2183">
        <w:rPr>
          <w:rFonts w:ascii="Arial" w:hAnsi="Arial" w:cs="Arial"/>
          <w:b/>
          <w:color w:val="000000"/>
          <w:sz w:val="28"/>
        </w:rPr>
        <w:t>(903)</w:t>
      </w:r>
      <w:r w:rsidR="009E0515">
        <w:rPr>
          <w:rFonts w:ascii="Arial" w:hAnsi="Arial" w:cs="Arial"/>
          <w:b/>
          <w:color w:val="000000"/>
          <w:sz w:val="28"/>
        </w:rPr>
        <w:t>/M</w:t>
      </w:r>
      <w:r w:rsidR="00114E36">
        <w:rPr>
          <w:rFonts w:ascii="Arial" w:hAnsi="Arial" w:cs="Arial"/>
          <w:b/>
          <w:color w:val="000000"/>
          <w:sz w:val="28"/>
        </w:rPr>
        <w:t>ID834</w:t>
      </w:r>
      <w:r w:rsidR="00926FE2">
        <w:rPr>
          <w:rFonts w:ascii="Arial" w:hAnsi="Arial" w:cs="Arial"/>
          <w:b/>
          <w:color w:val="000000"/>
          <w:sz w:val="28"/>
        </w:rPr>
        <w:t>/MPS803</w:t>
      </w:r>
      <w:r w:rsidR="008A2FE3" w:rsidRPr="00644FF3">
        <w:rPr>
          <w:rFonts w:ascii="Arial" w:hAnsi="Arial" w:cs="Arial"/>
          <w:b/>
          <w:color w:val="000000"/>
          <w:sz w:val="28"/>
        </w:rPr>
        <w:t xml:space="preserve"> </w:t>
      </w:r>
      <w:r w:rsidR="00EB2183">
        <w:rPr>
          <w:rFonts w:ascii="Arial" w:hAnsi="Arial" w:cs="Arial"/>
          <w:b/>
          <w:color w:val="000000"/>
          <w:sz w:val="28"/>
        </w:rPr>
        <w:t>(903)</w:t>
      </w:r>
      <w:r w:rsidR="00424863">
        <w:rPr>
          <w:rFonts w:ascii="Arial" w:hAnsi="Arial" w:cs="Arial"/>
          <w:b/>
          <w:color w:val="000000"/>
          <w:sz w:val="28"/>
        </w:rPr>
        <w:t xml:space="preserve"> </w:t>
      </w:r>
      <w:r w:rsidR="009458C6" w:rsidRPr="00644FF3">
        <w:rPr>
          <w:rFonts w:ascii="Arial" w:hAnsi="Arial" w:cs="Arial"/>
          <w:b/>
          <w:color w:val="000000"/>
          <w:sz w:val="28"/>
        </w:rPr>
        <w:t>–</w:t>
      </w:r>
      <w:r w:rsidR="008A2FE3" w:rsidRPr="00644FF3">
        <w:rPr>
          <w:rFonts w:ascii="Arial" w:hAnsi="Arial" w:cs="Arial"/>
          <w:b/>
          <w:color w:val="000000"/>
          <w:sz w:val="28"/>
        </w:rPr>
        <w:t xml:space="preserve"> </w:t>
      </w:r>
      <w:r w:rsidR="000466B2">
        <w:rPr>
          <w:rFonts w:ascii="Arial" w:hAnsi="Arial" w:cs="Arial"/>
          <w:b/>
          <w:color w:val="000000"/>
          <w:sz w:val="28"/>
        </w:rPr>
        <w:t>Technologies</w:t>
      </w:r>
      <w:r w:rsidR="009458C6" w:rsidRPr="00644FF3">
        <w:rPr>
          <w:rFonts w:ascii="Arial" w:hAnsi="Arial" w:cs="Arial"/>
          <w:b/>
          <w:color w:val="000000"/>
          <w:sz w:val="28"/>
        </w:rPr>
        <w:t xml:space="preserve"> as Cognitive Tools</w:t>
      </w:r>
      <w:r w:rsidR="009E0515">
        <w:rPr>
          <w:rFonts w:ascii="Arial" w:hAnsi="Arial" w:cs="Arial"/>
          <w:b/>
          <w:color w:val="000000"/>
          <w:sz w:val="28"/>
        </w:rPr>
        <w:t xml:space="preserve"> </w:t>
      </w:r>
    </w:p>
    <w:p w14:paraId="26455BDB" w14:textId="77777777" w:rsidR="008A2FE3" w:rsidRPr="00644FF3" w:rsidRDefault="00C8597E" w:rsidP="007949CB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Group Assignment (3</w:t>
      </w:r>
      <w:r w:rsidR="008A2FE3" w:rsidRPr="00644FF3">
        <w:rPr>
          <w:rFonts w:ascii="Arial" w:hAnsi="Arial" w:cs="Arial"/>
          <w:b/>
          <w:color w:val="000000"/>
          <w:sz w:val="32"/>
        </w:rPr>
        <w:t>0 marks)</w:t>
      </w:r>
    </w:p>
    <w:p w14:paraId="26455BDC" w14:textId="77777777" w:rsidR="008A2FE3" w:rsidRPr="00644FF3" w:rsidRDefault="008A2FE3" w:rsidP="007949CB">
      <w:pPr>
        <w:jc w:val="left"/>
        <w:rPr>
          <w:rFonts w:ascii="Arial" w:hAnsi="Arial" w:cs="Arial"/>
          <w:color w:val="000000"/>
          <w:sz w:val="24"/>
        </w:rPr>
      </w:pPr>
    </w:p>
    <w:p w14:paraId="26455BDD" w14:textId="77777777" w:rsidR="008A2FE3" w:rsidRPr="00644FF3" w:rsidRDefault="008A2FE3" w:rsidP="007949CB">
      <w:pPr>
        <w:jc w:val="left"/>
        <w:rPr>
          <w:rFonts w:ascii="Arial" w:hAnsi="Arial" w:cs="Arial"/>
          <w:color w:val="000000"/>
          <w:sz w:val="24"/>
        </w:rPr>
      </w:pPr>
    </w:p>
    <w:p w14:paraId="26455BDE" w14:textId="77777777" w:rsidR="00236915" w:rsidRPr="00644FF3" w:rsidRDefault="00236915" w:rsidP="007949CB">
      <w:pPr>
        <w:keepNext/>
        <w:rPr>
          <w:b/>
          <w:color w:val="000000"/>
          <w:sz w:val="24"/>
        </w:rPr>
      </w:pPr>
      <w:r w:rsidRPr="00644FF3">
        <w:rPr>
          <w:b/>
          <w:color w:val="000000"/>
          <w:sz w:val="24"/>
        </w:rPr>
        <w:t>Task</w:t>
      </w:r>
    </w:p>
    <w:p w14:paraId="26455BDF" w14:textId="77777777" w:rsidR="00306108" w:rsidRPr="00644FF3" w:rsidRDefault="008A2FE3" w:rsidP="007949CB">
      <w:pPr>
        <w:keepNext/>
        <w:rPr>
          <w:color w:val="000000"/>
          <w:sz w:val="24"/>
        </w:rPr>
      </w:pPr>
      <w:r w:rsidRPr="00644FF3">
        <w:rPr>
          <w:color w:val="000000"/>
          <w:sz w:val="24"/>
        </w:rPr>
        <w:t>This is a group assignment</w:t>
      </w:r>
      <w:r w:rsidR="00563509">
        <w:rPr>
          <w:color w:val="000000"/>
          <w:sz w:val="24"/>
        </w:rPr>
        <w:t xml:space="preserve"> to be carried out by </w:t>
      </w:r>
      <w:r w:rsidR="00563509" w:rsidRPr="00563509">
        <w:rPr>
          <w:color w:val="000000"/>
          <w:sz w:val="24"/>
          <w:u w:val="single"/>
        </w:rPr>
        <w:t>not</w:t>
      </w:r>
      <w:r w:rsidR="00563509">
        <w:rPr>
          <w:color w:val="000000"/>
          <w:sz w:val="24"/>
        </w:rPr>
        <w:t xml:space="preserve"> more than</w:t>
      </w:r>
      <w:r w:rsidRPr="00644FF3">
        <w:rPr>
          <w:color w:val="000000"/>
          <w:sz w:val="24"/>
        </w:rPr>
        <w:t xml:space="preserve"> four</w:t>
      </w:r>
      <w:r w:rsidR="00563509">
        <w:rPr>
          <w:color w:val="000000"/>
          <w:sz w:val="24"/>
        </w:rPr>
        <w:t xml:space="preserve"> group</w:t>
      </w:r>
      <w:r w:rsidRPr="00644FF3">
        <w:rPr>
          <w:color w:val="000000"/>
          <w:sz w:val="24"/>
        </w:rPr>
        <w:t xml:space="preserve"> members.</w:t>
      </w:r>
      <w:r w:rsidR="00306108" w:rsidRPr="00644FF3">
        <w:rPr>
          <w:color w:val="000000"/>
          <w:sz w:val="24"/>
        </w:rPr>
        <w:t xml:space="preserve"> </w:t>
      </w:r>
      <w:r w:rsidRPr="00644FF3">
        <w:rPr>
          <w:color w:val="000000"/>
          <w:sz w:val="24"/>
        </w:rPr>
        <w:t xml:space="preserve">Your task is to create </w:t>
      </w:r>
      <w:r w:rsidR="002B198B" w:rsidRPr="00644FF3">
        <w:rPr>
          <w:color w:val="000000"/>
          <w:sz w:val="24"/>
        </w:rPr>
        <w:t>a lesson in which 2</w:t>
      </w:r>
      <w:r w:rsidR="00563509">
        <w:rPr>
          <w:color w:val="000000"/>
          <w:sz w:val="24"/>
        </w:rPr>
        <w:t xml:space="preserve"> to 3</w:t>
      </w:r>
      <w:r w:rsidR="002B198B" w:rsidRPr="00644FF3">
        <w:rPr>
          <w:color w:val="000000"/>
          <w:sz w:val="24"/>
        </w:rPr>
        <w:t xml:space="preserve"> </w:t>
      </w:r>
      <w:r w:rsidR="009458C6" w:rsidRPr="00644FF3">
        <w:rPr>
          <w:color w:val="000000"/>
          <w:sz w:val="24"/>
        </w:rPr>
        <w:t>I</w:t>
      </w:r>
      <w:r w:rsidR="00563509">
        <w:rPr>
          <w:color w:val="000000"/>
          <w:sz w:val="24"/>
        </w:rPr>
        <w:t>C</w:t>
      </w:r>
      <w:r w:rsidR="009458C6" w:rsidRPr="00644FF3">
        <w:rPr>
          <w:color w:val="000000"/>
          <w:sz w:val="24"/>
        </w:rPr>
        <w:t xml:space="preserve">T </w:t>
      </w:r>
      <w:r w:rsidR="002B198B" w:rsidRPr="00644FF3">
        <w:rPr>
          <w:color w:val="000000"/>
          <w:sz w:val="24"/>
        </w:rPr>
        <w:t xml:space="preserve">tools are </w:t>
      </w:r>
      <w:r w:rsidR="00AE5D14">
        <w:rPr>
          <w:color w:val="000000"/>
          <w:sz w:val="24"/>
        </w:rPr>
        <w:t>to be used</w:t>
      </w:r>
      <w:r w:rsidR="002B198B" w:rsidRPr="00644FF3">
        <w:rPr>
          <w:color w:val="000000"/>
          <w:sz w:val="24"/>
        </w:rPr>
        <w:t xml:space="preserve"> </w:t>
      </w:r>
      <w:r w:rsidR="009458C6" w:rsidRPr="00644FF3">
        <w:rPr>
          <w:color w:val="000000"/>
          <w:sz w:val="24"/>
        </w:rPr>
        <w:t>as cognitive tools</w:t>
      </w:r>
      <w:r w:rsidRPr="00644FF3">
        <w:rPr>
          <w:color w:val="000000"/>
          <w:sz w:val="24"/>
        </w:rPr>
        <w:t xml:space="preserve">. </w:t>
      </w:r>
    </w:p>
    <w:p w14:paraId="26455BE0" w14:textId="77777777" w:rsidR="00306108" w:rsidRPr="00644FF3" w:rsidRDefault="00306108" w:rsidP="007949CB">
      <w:pPr>
        <w:jc w:val="left"/>
        <w:rPr>
          <w:color w:val="000000"/>
          <w:sz w:val="24"/>
        </w:rPr>
      </w:pPr>
    </w:p>
    <w:p w14:paraId="26455BE1" w14:textId="77777777" w:rsidR="002B198B" w:rsidRDefault="008A2FE3" w:rsidP="007949CB">
      <w:pPr>
        <w:jc w:val="left"/>
      </w:pPr>
      <w:r w:rsidRPr="00644FF3">
        <w:rPr>
          <w:color w:val="000000"/>
          <w:sz w:val="24"/>
        </w:rPr>
        <w:t>Your lesson ideas should be based on a</w:t>
      </w:r>
      <w:r w:rsidR="00563509">
        <w:rPr>
          <w:color w:val="000000"/>
          <w:sz w:val="24"/>
        </w:rPr>
        <w:t>n area of specialty</w:t>
      </w:r>
      <w:r w:rsidRPr="00644FF3">
        <w:rPr>
          <w:color w:val="000000"/>
          <w:sz w:val="24"/>
        </w:rPr>
        <w:t xml:space="preserve"> </w:t>
      </w:r>
      <w:r w:rsidR="00563509">
        <w:rPr>
          <w:color w:val="000000"/>
          <w:sz w:val="24"/>
        </w:rPr>
        <w:t xml:space="preserve">which is agreeable by </w:t>
      </w:r>
      <w:r w:rsidRPr="00644FF3">
        <w:rPr>
          <w:color w:val="000000"/>
          <w:sz w:val="24"/>
        </w:rPr>
        <w:t xml:space="preserve">all members in your group. Your group </w:t>
      </w:r>
      <w:r w:rsidR="00563509">
        <w:rPr>
          <w:color w:val="000000"/>
          <w:sz w:val="24"/>
        </w:rPr>
        <w:t>will need</w:t>
      </w:r>
      <w:r w:rsidRPr="00644FF3">
        <w:rPr>
          <w:color w:val="000000"/>
          <w:sz w:val="24"/>
        </w:rPr>
        <w:t xml:space="preserve"> to identify a topic or sub-topic </w:t>
      </w:r>
      <w:r w:rsidR="00563509">
        <w:rPr>
          <w:color w:val="000000"/>
          <w:sz w:val="24"/>
        </w:rPr>
        <w:t>which can</w:t>
      </w:r>
      <w:r w:rsidRPr="00644FF3">
        <w:rPr>
          <w:color w:val="000000"/>
          <w:sz w:val="24"/>
        </w:rPr>
        <w:t xml:space="preserve"> be </w:t>
      </w:r>
      <w:r w:rsidR="00563509">
        <w:rPr>
          <w:color w:val="000000"/>
          <w:sz w:val="24"/>
        </w:rPr>
        <w:t>best</w:t>
      </w:r>
      <w:r w:rsidRPr="00644FF3">
        <w:rPr>
          <w:color w:val="000000"/>
          <w:sz w:val="24"/>
        </w:rPr>
        <w:t xml:space="preserve"> taught </w:t>
      </w:r>
      <w:r w:rsidR="00563509">
        <w:rPr>
          <w:color w:val="000000"/>
          <w:sz w:val="24"/>
        </w:rPr>
        <w:t>with the help of using ICT</w:t>
      </w:r>
      <w:r w:rsidRPr="00644FF3">
        <w:rPr>
          <w:color w:val="000000"/>
          <w:sz w:val="24"/>
        </w:rPr>
        <w:t xml:space="preserve">. </w:t>
      </w:r>
      <w:r w:rsidR="00390EC5" w:rsidRPr="00644FF3">
        <w:rPr>
          <w:color w:val="000000"/>
          <w:sz w:val="24"/>
        </w:rPr>
        <w:t>T</w:t>
      </w:r>
      <w:r w:rsidR="00563509">
        <w:rPr>
          <w:color w:val="000000"/>
          <w:sz w:val="24"/>
        </w:rPr>
        <w:t>he</w:t>
      </w:r>
      <w:r w:rsidR="00390EC5" w:rsidRPr="00644FF3">
        <w:rPr>
          <w:color w:val="000000"/>
          <w:sz w:val="24"/>
        </w:rPr>
        <w:t xml:space="preserve"> lesson should be</w:t>
      </w:r>
      <w:r w:rsidR="00563509">
        <w:rPr>
          <w:color w:val="000000"/>
          <w:sz w:val="24"/>
        </w:rPr>
        <w:t xml:space="preserve"> designed for a duration of</w:t>
      </w:r>
      <w:r w:rsidR="00390EC5" w:rsidRPr="00644FF3">
        <w:rPr>
          <w:color w:val="000000"/>
          <w:sz w:val="24"/>
        </w:rPr>
        <w:t xml:space="preserve"> </w:t>
      </w:r>
      <w:r w:rsidR="00D24C33">
        <w:rPr>
          <w:color w:val="000000"/>
          <w:sz w:val="24"/>
        </w:rPr>
        <w:t xml:space="preserve">between </w:t>
      </w:r>
      <w:r w:rsidR="00390EC5" w:rsidRPr="00AE5D14">
        <w:rPr>
          <w:color w:val="000000"/>
          <w:sz w:val="24"/>
          <w:u w:val="single"/>
        </w:rPr>
        <w:t>60</w:t>
      </w:r>
      <w:r w:rsidR="00D24C33" w:rsidRPr="00AE5D14">
        <w:rPr>
          <w:color w:val="000000"/>
          <w:sz w:val="24"/>
          <w:u w:val="single"/>
        </w:rPr>
        <w:t xml:space="preserve"> and </w:t>
      </w:r>
      <w:r w:rsidR="00390EC5" w:rsidRPr="00AE5D14">
        <w:rPr>
          <w:color w:val="000000"/>
          <w:sz w:val="24"/>
          <w:u w:val="single"/>
        </w:rPr>
        <w:t>120 minutes</w:t>
      </w:r>
      <w:r w:rsidR="00390EC5" w:rsidRPr="00644FF3">
        <w:t xml:space="preserve">. </w:t>
      </w:r>
      <w:r w:rsidR="00D24C33">
        <w:t xml:space="preserve">Credits </w:t>
      </w:r>
      <w:r w:rsidR="00AE5D14">
        <w:t>will be</w:t>
      </w:r>
      <w:r w:rsidR="00D24C33">
        <w:t xml:space="preserve"> given to clear</w:t>
      </w:r>
      <w:r w:rsidR="0083647C">
        <w:t xml:space="preserve"> explanations</w:t>
      </w:r>
      <w:r w:rsidR="00D24C33">
        <w:t xml:space="preserve"> of the lesson proper and cogent </w:t>
      </w:r>
      <w:r w:rsidR="0083647C">
        <w:t xml:space="preserve">arguments to justify the use of tools and the appropriate design of the lesson.  </w:t>
      </w:r>
    </w:p>
    <w:p w14:paraId="26455BE2" w14:textId="77777777" w:rsidR="00D24C33" w:rsidRPr="00644FF3" w:rsidRDefault="00D24C33" w:rsidP="007949CB">
      <w:pPr>
        <w:jc w:val="left"/>
        <w:rPr>
          <w:color w:val="000000"/>
          <w:sz w:val="24"/>
        </w:rPr>
      </w:pPr>
    </w:p>
    <w:p w14:paraId="26455BE3" w14:textId="77777777" w:rsidR="00236915" w:rsidRPr="00644FF3" w:rsidRDefault="00236915" w:rsidP="007949CB">
      <w:pPr>
        <w:jc w:val="left"/>
        <w:rPr>
          <w:b/>
          <w:color w:val="000000"/>
          <w:sz w:val="24"/>
        </w:rPr>
      </w:pPr>
      <w:r w:rsidRPr="00644FF3">
        <w:rPr>
          <w:b/>
          <w:color w:val="000000"/>
          <w:sz w:val="24"/>
        </w:rPr>
        <w:t>Mark allocation</w:t>
      </w:r>
    </w:p>
    <w:p w14:paraId="26455BE4" w14:textId="77777777" w:rsidR="0083647C" w:rsidRDefault="00644FF3" w:rsidP="007949CB">
      <w:pPr>
        <w:numPr>
          <w:ilvl w:val="0"/>
          <w:numId w:val="16"/>
        </w:numPr>
        <w:jc w:val="left"/>
        <w:rPr>
          <w:color w:val="000000"/>
          <w:sz w:val="24"/>
        </w:rPr>
      </w:pPr>
      <w:r w:rsidRPr="0083647C">
        <w:rPr>
          <w:color w:val="000000"/>
          <w:sz w:val="24"/>
        </w:rPr>
        <w:t>Learning context (</w:t>
      </w:r>
      <w:r w:rsidR="00DD4A76" w:rsidRPr="0083647C">
        <w:rPr>
          <w:color w:val="000000"/>
          <w:sz w:val="24"/>
        </w:rPr>
        <w:t>s</w:t>
      </w:r>
      <w:r w:rsidR="00236915" w:rsidRPr="0083647C">
        <w:rPr>
          <w:color w:val="000000"/>
          <w:sz w:val="24"/>
        </w:rPr>
        <w:t>ubject</w:t>
      </w:r>
      <w:r w:rsidRPr="0083647C">
        <w:rPr>
          <w:color w:val="000000"/>
          <w:sz w:val="24"/>
        </w:rPr>
        <w:t>,</w:t>
      </w:r>
      <w:r w:rsidR="0083647C" w:rsidRPr="0083647C">
        <w:rPr>
          <w:color w:val="000000"/>
          <w:sz w:val="24"/>
        </w:rPr>
        <w:t xml:space="preserve"> topic,</w:t>
      </w:r>
      <w:r w:rsidRPr="0083647C">
        <w:rPr>
          <w:color w:val="000000"/>
          <w:sz w:val="24"/>
        </w:rPr>
        <w:t xml:space="preserve"> learners, objectives</w:t>
      </w:r>
      <w:r w:rsidR="0083647C" w:rsidRPr="0083647C">
        <w:rPr>
          <w:color w:val="000000"/>
          <w:sz w:val="24"/>
        </w:rPr>
        <w:t>, learning environment)</w:t>
      </w:r>
      <w:r w:rsidR="00C8597E">
        <w:rPr>
          <w:color w:val="000000"/>
          <w:sz w:val="24"/>
        </w:rPr>
        <w:t>: 2</w:t>
      </w:r>
      <w:r w:rsidR="0083647C">
        <w:rPr>
          <w:color w:val="000000"/>
          <w:sz w:val="24"/>
        </w:rPr>
        <w:t xml:space="preserve"> </w:t>
      </w:r>
      <w:r w:rsidR="0083647C" w:rsidRPr="0083647C">
        <w:rPr>
          <w:color w:val="000000"/>
          <w:sz w:val="24"/>
        </w:rPr>
        <w:t>marks</w:t>
      </w:r>
    </w:p>
    <w:p w14:paraId="26455BE5" w14:textId="77777777" w:rsidR="00236915" w:rsidRPr="0083647C" w:rsidRDefault="00236915" w:rsidP="007949CB">
      <w:pPr>
        <w:numPr>
          <w:ilvl w:val="0"/>
          <w:numId w:val="16"/>
        </w:numPr>
        <w:jc w:val="left"/>
        <w:rPr>
          <w:color w:val="000000"/>
          <w:sz w:val="24"/>
        </w:rPr>
      </w:pPr>
      <w:r w:rsidRPr="0083647C">
        <w:rPr>
          <w:color w:val="000000"/>
          <w:sz w:val="24"/>
        </w:rPr>
        <w:t xml:space="preserve">Learning activities: </w:t>
      </w:r>
      <w:r w:rsidR="00C8597E">
        <w:rPr>
          <w:color w:val="000000"/>
          <w:sz w:val="24"/>
        </w:rPr>
        <w:t>8</w:t>
      </w:r>
      <w:r w:rsidR="0083647C">
        <w:rPr>
          <w:color w:val="000000"/>
          <w:sz w:val="24"/>
        </w:rPr>
        <w:t xml:space="preserve"> marks</w:t>
      </w:r>
    </w:p>
    <w:p w14:paraId="26455BE6" w14:textId="77777777" w:rsidR="00236915" w:rsidRPr="00644FF3" w:rsidRDefault="00236915" w:rsidP="007949CB">
      <w:pPr>
        <w:numPr>
          <w:ilvl w:val="0"/>
          <w:numId w:val="16"/>
        </w:numPr>
        <w:jc w:val="left"/>
        <w:rPr>
          <w:color w:val="000000"/>
          <w:sz w:val="24"/>
        </w:rPr>
      </w:pPr>
      <w:r w:rsidRPr="00644FF3">
        <w:rPr>
          <w:color w:val="000000"/>
          <w:sz w:val="24"/>
        </w:rPr>
        <w:t>Justification: 10</w:t>
      </w:r>
      <w:r w:rsidR="0083647C">
        <w:rPr>
          <w:color w:val="000000"/>
          <w:sz w:val="24"/>
        </w:rPr>
        <w:t xml:space="preserve"> marks</w:t>
      </w:r>
    </w:p>
    <w:p w14:paraId="26455BE7" w14:textId="77777777" w:rsidR="00236915" w:rsidRPr="00644FF3" w:rsidRDefault="00236915" w:rsidP="007949CB">
      <w:pPr>
        <w:numPr>
          <w:ilvl w:val="0"/>
          <w:numId w:val="16"/>
        </w:numPr>
        <w:jc w:val="left"/>
        <w:rPr>
          <w:color w:val="000000"/>
          <w:sz w:val="24"/>
        </w:rPr>
      </w:pPr>
      <w:r w:rsidRPr="00644FF3">
        <w:rPr>
          <w:color w:val="000000"/>
          <w:sz w:val="24"/>
        </w:rPr>
        <w:t>Implementation issues: 5</w:t>
      </w:r>
      <w:r w:rsidR="0083647C">
        <w:rPr>
          <w:color w:val="000000"/>
          <w:sz w:val="24"/>
        </w:rPr>
        <w:t xml:space="preserve"> marks</w:t>
      </w:r>
    </w:p>
    <w:p w14:paraId="26455BE8" w14:textId="77777777" w:rsidR="00644FF3" w:rsidRPr="00644FF3" w:rsidRDefault="0083647C" w:rsidP="007949CB">
      <w:pPr>
        <w:numPr>
          <w:ilvl w:val="0"/>
          <w:numId w:val="16"/>
        </w:numPr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Group </w:t>
      </w:r>
      <w:r w:rsidR="00644FF3" w:rsidRPr="00644FF3">
        <w:rPr>
          <w:color w:val="000000"/>
          <w:sz w:val="24"/>
        </w:rPr>
        <w:t>Presentation: 5</w:t>
      </w:r>
      <w:r>
        <w:rPr>
          <w:color w:val="000000"/>
          <w:sz w:val="24"/>
        </w:rPr>
        <w:t xml:space="preserve"> marks</w:t>
      </w:r>
    </w:p>
    <w:p w14:paraId="26455BE9" w14:textId="77777777" w:rsidR="00236915" w:rsidRPr="00644FF3" w:rsidRDefault="00236915" w:rsidP="007949CB">
      <w:pPr>
        <w:jc w:val="left"/>
        <w:rPr>
          <w:color w:val="000000"/>
          <w:sz w:val="24"/>
        </w:rPr>
      </w:pPr>
    </w:p>
    <w:p w14:paraId="26455BEA" w14:textId="77777777" w:rsidR="002B198B" w:rsidRPr="00644FF3" w:rsidRDefault="00644FF3" w:rsidP="007949CB">
      <w:pPr>
        <w:jc w:val="left"/>
        <w:rPr>
          <w:rFonts w:eastAsia="Malgun Gothic"/>
          <w:b/>
          <w:color w:val="000000"/>
          <w:sz w:val="24"/>
          <w:lang w:eastAsia="ko-KR"/>
        </w:rPr>
      </w:pPr>
      <w:r w:rsidRPr="00644FF3">
        <w:rPr>
          <w:rFonts w:eastAsia="Malgun Gothic"/>
          <w:b/>
          <w:color w:val="000000"/>
          <w:sz w:val="24"/>
          <w:lang w:eastAsia="ko-KR"/>
        </w:rPr>
        <w:t>Format</w:t>
      </w:r>
    </w:p>
    <w:p w14:paraId="26455BEB" w14:textId="77777777" w:rsidR="004239A5" w:rsidRDefault="00644FF3" w:rsidP="007949CB">
      <w:pPr>
        <w:jc w:val="left"/>
        <w:rPr>
          <w:rFonts w:eastAsia="Malgun Gothic"/>
          <w:color w:val="000000"/>
          <w:sz w:val="24"/>
          <w:lang w:eastAsia="ko-KR"/>
        </w:rPr>
      </w:pPr>
      <w:r w:rsidRPr="00644FF3">
        <w:rPr>
          <w:rFonts w:eastAsia="Malgun Gothic"/>
          <w:color w:val="000000"/>
          <w:sz w:val="24"/>
          <w:lang w:eastAsia="ko-KR"/>
        </w:rPr>
        <w:t>Font</w:t>
      </w:r>
      <w:r w:rsidR="0083647C">
        <w:rPr>
          <w:rFonts w:eastAsia="Malgun Gothic"/>
          <w:color w:val="000000"/>
          <w:sz w:val="24"/>
          <w:lang w:eastAsia="ko-KR"/>
        </w:rPr>
        <w:t xml:space="preserve"> type</w:t>
      </w:r>
      <w:r>
        <w:rPr>
          <w:rFonts w:eastAsia="Malgun Gothic"/>
          <w:color w:val="000000"/>
          <w:sz w:val="24"/>
          <w:lang w:eastAsia="ko-KR"/>
        </w:rPr>
        <w:t>: Times New Roman, font</w:t>
      </w:r>
      <w:r w:rsidRPr="00644FF3">
        <w:rPr>
          <w:rFonts w:eastAsia="Malgun Gothic"/>
          <w:color w:val="000000"/>
          <w:sz w:val="24"/>
          <w:lang w:eastAsia="ko-KR"/>
        </w:rPr>
        <w:t xml:space="preserve"> size: 12, single</w:t>
      </w:r>
      <w:r w:rsidR="0083647C">
        <w:rPr>
          <w:rFonts w:eastAsia="Malgun Gothic"/>
          <w:color w:val="000000"/>
          <w:sz w:val="24"/>
          <w:lang w:eastAsia="ko-KR"/>
        </w:rPr>
        <w:t xml:space="preserve">-line </w:t>
      </w:r>
      <w:r w:rsidRPr="00644FF3">
        <w:rPr>
          <w:rFonts w:eastAsia="Malgun Gothic"/>
          <w:color w:val="000000"/>
          <w:sz w:val="24"/>
          <w:lang w:eastAsia="ko-KR"/>
        </w:rPr>
        <w:t>spacing</w:t>
      </w:r>
      <w:r w:rsidR="004239A5">
        <w:rPr>
          <w:rFonts w:eastAsia="Malgun Gothic"/>
          <w:color w:val="000000"/>
          <w:sz w:val="24"/>
          <w:lang w:eastAsia="ko-KR"/>
        </w:rPr>
        <w:t>, single-sided printing.</w:t>
      </w:r>
    </w:p>
    <w:p w14:paraId="26455BEC" w14:textId="77777777" w:rsidR="004239A5" w:rsidRDefault="004239A5" w:rsidP="007949CB">
      <w:pPr>
        <w:jc w:val="left"/>
        <w:rPr>
          <w:rFonts w:eastAsia="Malgun Gothic"/>
          <w:color w:val="000000"/>
          <w:sz w:val="24"/>
          <w:lang w:eastAsia="ko-KR"/>
        </w:rPr>
      </w:pPr>
    </w:p>
    <w:p w14:paraId="26455BED" w14:textId="77777777" w:rsidR="004239A5" w:rsidRPr="004239A5" w:rsidRDefault="004239A5" w:rsidP="007949CB">
      <w:pPr>
        <w:jc w:val="left"/>
        <w:rPr>
          <w:rFonts w:eastAsia="Malgun Gothic"/>
          <w:b/>
          <w:color w:val="000000"/>
          <w:sz w:val="24"/>
          <w:lang w:eastAsia="ko-KR"/>
        </w:rPr>
      </w:pPr>
      <w:r w:rsidRPr="004239A5">
        <w:rPr>
          <w:rFonts w:eastAsia="Malgun Gothic"/>
          <w:b/>
          <w:color w:val="000000"/>
          <w:sz w:val="24"/>
          <w:lang w:eastAsia="ko-KR"/>
        </w:rPr>
        <w:t>Length of assignment</w:t>
      </w:r>
    </w:p>
    <w:p w14:paraId="26455BEE" w14:textId="77777777" w:rsidR="00644FF3" w:rsidRDefault="004239A5" w:rsidP="007949CB">
      <w:pPr>
        <w:jc w:val="left"/>
        <w:rPr>
          <w:rFonts w:eastAsia="Malgun Gothic"/>
          <w:color w:val="000000"/>
          <w:sz w:val="24"/>
          <w:lang w:eastAsia="ko-KR"/>
        </w:rPr>
      </w:pPr>
      <w:r>
        <w:rPr>
          <w:rFonts w:eastAsia="Malgun Gothic"/>
          <w:color w:val="000000"/>
          <w:sz w:val="24"/>
          <w:lang w:eastAsia="ko-KR"/>
        </w:rPr>
        <w:t>Not</w:t>
      </w:r>
      <w:r w:rsidR="00114E36">
        <w:rPr>
          <w:rFonts w:eastAsia="Malgun Gothic"/>
          <w:color w:val="000000"/>
          <w:sz w:val="24"/>
          <w:lang w:eastAsia="ko-KR"/>
        </w:rPr>
        <w:t xml:space="preserve"> more than 4</w:t>
      </w:r>
      <w:r w:rsidR="00644FF3" w:rsidRPr="00644FF3">
        <w:rPr>
          <w:rFonts w:eastAsia="Malgun Gothic"/>
          <w:color w:val="000000"/>
          <w:sz w:val="24"/>
          <w:lang w:eastAsia="ko-KR"/>
        </w:rPr>
        <w:t xml:space="preserve"> pages</w:t>
      </w:r>
      <w:r>
        <w:rPr>
          <w:rFonts w:eastAsia="Malgun Gothic"/>
          <w:color w:val="000000"/>
          <w:sz w:val="24"/>
          <w:lang w:eastAsia="ko-KR"/>
        </w:rPr>
        <w:t xml:space="preserve"> of the template.</w:t>
      </w:r>
    </w:p>
    <w:p w14:paraId="26455BEF" w14:textId="77777777" w:rsidR="004239A5" w:rsidRDefault="004239A5" w:rsidP="007949CB">
      <w:pPr>
        <w:jc w:val="left"/>
        <w:rPr>
          <w:rFonts w:eastAsia="Malgun Gothic"/>
          <w:color w:val="000000"/>
          <w:sz w:val="24"/>
          <w:lang w:eastAsia="ko-KR"/>
        </w:rPr>
      </w:pPr>
    </w:p>
    <w:p w14:paraId="26455BF0" w14:textId="77777777" w:rsidR="004239A5" w:rsidRPr="004239A5" w:rsidRDefault="004239A5" w:rsidP="007949CB">
      <w:pPr>
        <w:jc w:val="left"/>
        <w:rPr>
          <w:rFonts w:eastAsia="Malgun Gothic"/>
          <w:b/>
          <w:color w:val="000000"/>
          <w:sz w:val="24"/>
          <w:lang w:eastAsia="ko-KR"/>
        </w:rPr>
      </w:pPr>
      <w:r w:rsidRPr="004239A5">
        <w:rPr>
          <w:rFonts w:eastAsia="Malgun Gothic"/>
          <w:b/>
          <w:color w:val="000000"/>
          <w:sz w:val="24"/>
          <w:lang w:eastAsia="ko-KR"/>
        </w:rPr>
        <w:t>Submission</w:t>
      </w:r>
    </w:p>
    <w:p w14:paraId="26455BF1" w14:textId="77777777" w:rsidR="004239A5" w:rsidRDefault="004239A5" w:rsidP="004239A5">
      <w:pPr>
        <w:numPr>
          <w:ilvl w:val="0"/>
          <w:numId w:val="20"/>
        </w:numPr>
        <w:jc w:val="left"/>
        <w:rPr>
          <w:rFonts w:eastAsia="Malgun Gothic"/>
          <w:color w:val="000000"/>
          <w:sz w:val="24"/>
          <w:lang w:eastAsia="ko-KR"/>
        </w:rPr>
      </w:pPr>
      <w:r>
        <w:rPr>
          <w:rFonts w:eastAsia="Malgun Gothic"/>
          <w:color w:val="000000"/>
          <w:sz w:val="24"/>
          <w:lang w:eastAsia="ko-KR"/>
        </w:rPr>
        <w:t>H</w:t>
      </w:r>
      <w:r w:rsidR="007949CB">
        <w:rPr>
          <w:rFonts w:eastAsia="Malgun Gothic"/>
          <w:color w:val="000000"/>
          <w:sz w:val="24"/>
          <w:lang w:eastAsia="ko-KR"/>
        </w:rPr>
        <w:t>ardcopy</w:t>
      </w:r>
      <w:r>
        <w:rPr>
          <w:rFonts w:eastAsia="Malgun Gothic"/>
          <w:color w:val="000000"/>
          <w:sz w:val="24"/>
          <w:lang w:eastAsia="ko-KR"/>
        </w:rPr>
        <w:t xml:space="preserve"> to be submitted during class time. </w:t>
      </w:r>
    </w:p>
    <w:p w14:paraId="26455BF2" w14:textId="77777777" w:rsidR="007949CB" w:rsidRPr="00644FF3" w:rsidRDefault="004239A5" w:rsidP="004239A5">
      <w:pPr>
        <w:numPr>
          <w:ilvl w:val="0"/>
          <w:numId w:val="20"/>
        </w:numPr>
        <w:jc w:val="left"/>
        <w:rPr>
          <w:rFonts w:eastAsia="Malgun Gothic"/>
          <w:color w:val="000000"/>
          <w:sz w:val="24"/>
          <w:lang w:eastAsia="ko-KR"/>
        </w:rPr>
      </w:pPr>
      <w:r>
        <w:rPr>
          <w:rFonts w:eastAsia="Malgun Gothic"/>
          <w:color w:val="000000"/>
          <w:sz w:val="24"/>
          <w:lang w:eastAsia="ko-KR"/>
        </w:rPr>
        <w:t xml:space="preserve">Mode of </w:t>
      </w:r>
      <w:r w:rsidR="00496317">
        <w:rPr>
          <w:rFonts w:eastAsia="Malgun Gothic"/>
          <w:color w:val="000000"/>
          <w:sz w:val="24"/>
          <w:lang w:eastAsia="ko-KR"/>
        </w:rPr>
        <w:t xml:space="preserve">softcopy </w:t>
      </w:r>
      <w:r>
        <w:rPr>
          <w:rFonts w:eastAsia="Malgun Gothic"/>
          <w:color w:val="000000"/>
          <w:sz w:val="24"/>
          <w:lang w:eastAsia="ko-KR"/>
        </w:rPr>
        <w:t>submission will be informed by class instructor.</w:t>
      </w:r>
    </w:p>
    <w:p w14:paraId="26455BF3" w14:textId="77777777" w:rsidR="004239A5" w:rsidRDefault="00644FF3" w:rsidP="001C2386">
      <w:pPr>
        <w:jc w:val="center"/>
        <w:rPr>
          <w:rFonts w:eastAsia="Malgun Gothic"/>
          <w:b/>
          <w:color w:val="000000"/>
          <w:sz w:val="28"/>
          <w:lang w:eastAsia="ko-KR"/>
        </w:rPr>
      </w:pPr>
      <w:r w:rsidRPr="00644FF3">
        <w:rPr>
          <w:rFonts w:eastAsia="Malgun Gothic"/>
          <w:b/>
          <w:color w:val="000000"/>
          <w:sz w:val="28"/>
          <w:lang w:eastAsia="ko-KR"/>
        </w:rPr>
        <w:br w:type="page"/>
      </w:r>
      <w:r w:rsidR="001C2386" w:rsidRPr="00644FF3">
        <w:rPr>
          <w:rFonts w:eastAsia="Malgun Gothic"/>
          <w:b/>
          <w:color w:val="000000"/>
          <w:sz w:val="28"/>
          <w:lang w:eastAsia="ko-KR"/>
        </w:rPr>
        <w:t>Lesson Ideas Planning Template</w:t>
      </w:r>
      <w:r w:rsidR="004239A5">
        <w:rPr>
          <w:rFonts w:eastAsia="Malgun Gothic"/>
          <w:b/>
          <w:color w:val="000000"/>
          <w:sz w:val="28"/>
          <w:lang w:eastAsia="ko-KR"/>
        </w:rPr>
        <w:t xml:space="preserve"> </w:t>
      </w:r>
    </w:p>
    <w:p w14:paraId="26455BF4" w14:textId="77777777" w:rsidR="008A2FE3" w:rsidRPr="00644FF3" w:rsidRDefault="004239A5" w:rsidP="001C2386">
      <w:pPr>
        <w:jc w:val="center"/>
        <w:rPr>
          <w:rFonts w:eastAsia="Malgun Gothic"/>
          <w:b/>
          <w:color w:val="000000"/>
          <w:sz w:val="28"/>
          <w:lang w:eastAsia="ko-KR"/>
        </w:rPr>
      </w:pPr>
      <w:r>
        <w:rPr>
          <w:rFonts w:eastAsia="Malgun Gothic"/>
          <w:b/>
          <w:color w:val="000000"/>
          <w:sz w:val="28"/>
          <w:lang w:eastAsia="ko-KR"/>
        </w:rPr>
        <w:t>(for Group Assignment)</w:t>
      </w:r>
    </w:p>
    <w:p w14:paraId="26455BF5" w14:textId="77777777" w:rsidR="008A2FE3" w:rsidRPr="00644FF3" w:rsidRDefault="008A2FE3">
      <w:pPr>
        <w:pStyle w:val="BodyText1"/>
        <w:rPr>
          <w:rFonts w:ascii="Times New Roman" w:hAnsi="Times New Roman"/>
          <w:sz w:val="24"/>
        </w:rPr>
      </w:pPr>
    </w:p>
    <w:p w14:paraId="26455BF6" w14:textId="77777777" w:rsidR="00E1344F" w:rsidRPr="007E6AEF" w:rsidRDefault="00E1344F" w:rsidP="00E134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4"/>
          <w:szCs w:val="24"/>
        </w:rPr>
      </w:pPr>
      <w:r w:rsidRPr="007E6AEF">
        <w:rPr>
          <w:rFonts w:ascii="Times New Roman" w:hAnsi="Times New Roman"/>
          <w:color w:val="auto"/>
          <w:sz w:val="24"/>
          <w:szCs w:val="24"/>
        </w:rPr>
        <w:t>This document is to assist you as you brainstorm and develop your Lesson Plan. It is an example of a ‘scaffolding’ device.</w:t>
      </w:r>
      <w:r w:rsidR="009E0515">
        <w:rPr>
          <w:rFonts w:ascii="Times New Roman" w:hAnsi="Times New Roman"/>
          <w:color w:val="auto"/>
          <w:sz w:val="24"/>
          <w:szCs w:val="24"/>
        </w:rPr>
        <w:t xml:space="preserve"> You may change the format of the table a bit if you want.</w:t>
      </w:r>
    </w:p>
    <w:p w14:paraId="26455BF7" w14:textId="77777777" w:rsidR="00E1344F" w:rsidRPr="00644FF3" w:rsidRDefault="00E1344F" w:rsidP="00E1344F">
      <w:pPr>
        <w:pStyle w:val="Header"/>
        <w:rPr>
          <w:sz w:val="24"/>
        </w:rPr>
      </w:pPr>
    </w:p>
    <w:p w14:paraId="26455BF8" w14:textId="77777777" w:rsidR="00E1344F" w:rsidRPr="00644FF3" w:rsidRDefault="00E1344F" w:rsidP="00E1344F">
      <w:pPr>
        <w:tabs>
          <w:tab w:val="left" w:pos="1134"/>
          <w:tab w:val="right" w:pos="5670"/>
        </w:tabs>
        <w:rPr>
          <w:sz w:val="24"/>
        </w:rPr>
      </w:pPr>
      <w:bookmarkStart w:id="0" w:name="OLE_LINK1"/>
      <w:r w:rsidRPr="00644FF3">
        <w:rPr>
          <w:b/>
          <w:sz w:val="24"/>
        </w:rPr>
        <w:t>Names</w:t>
      </w:r>
      <w:r w:rsidRPr="00644FF3">
        <w:rPr>
          <w:sz w:val="24"/>
        </w:rPr>
        <w:t>:</w:t>
      </w:r>
      <w:r w:rsidRPr="00644FF3">
        <w:rPr>
          <w:sz w:val="24"/>
        </w:rPr>
        <w:tab/>
        <w:t xml:space="preserve">(i) </w:t>
      </w:r>
      <w:r w:rsidRPr="00644FF3">
        <w:rPr>
          <w:sz w:val="24"/>
          <w:u w:val="single"/>
        </w:rPr>
        <w:tab/>
      </w:r>
    </w:p>
    <w:bookmarkEnd w:id="0"/>
    <w:p w14:paraId="26455BF9" w14:textId="77777777" w:rsidR="00E1344F" w:rsidRPr="00644FF3" w:rsidRDefault="00E1344F" w:rsidP="00E1344F">
      <w:pPr>
        <w:tabs>
          <w:tab w:val="left" w:pos="1134"/>
          <w:tab w:val="right" w:pos="5670"/>
        </w:tabs>
        <w:rPr>
          <w:sz w:val="24"/>
        </w:rPr>
      </w:pPr>
      <w:r w:rsidRPr="00644FF3">
        <w:rPr>
          <w:sz w:val="24"/>
        </w:rPr>
        <w:tab/>
        <w:t xml:space="preserve">(ii) </w:t>
      </w:r>
      <w:r w:rsidRPr="00644FF3">
        <w:rPr>
          <w:sz w:val="24"/>
          <w:u w:val="single"/>
        </w:rPr>
        <w:tab/>
      </w:r>
    </w:p>
    <w:p w14:paraId="26455BFA" w14:textId="77777777" w:rsidR="00E1344F" w:rsidRPr="00644FF3" w:rsidRDefault="00E1344F" w:rsidP="00E1344F">
      <w:pPr>
        <w:tabs>
          <w:tab w:val="left" w:pos="1134"/>
          <w:tab w:val="right" w:pos="5670"/>
        </w:tabs>
        <w:rPr>
          <w:sz w:val="24"/>
        </w:rPr>
      </w:pPr>
      <w:r w:rsidRPr="00644FF3">
        <w:rPr>
          <w:sz w:val="24"/>
        </w:rPr>
        <w:tab/>
        <w:t xml:space="preserve">(iii) </w:t>
      </w:r>
      <w:r w:rsidRPr="00644FF3">
        <w:rPr>
          <w:sz w:val="24"/>
          <w:u w:val="single"/>
        </w:rPr>
        <w:tab/>
      </w:r>
    </w:p>
    <w:p w14:paraId="26455BFB" w14:textId="77777777" w:rsidR="00E1344F" w:rsidRPr="00644FF3" w:rsidRDefault="00E1344F" w:rsidP="00E1344F">
      <w:pPr>
        <w:tabs>
          <w:tab w:val="left" w:pos="1134"/>
          <w:tab w:val="right" w:pos="5670"/>
        </w:tabs>
        <w:rPr>
          <w:sz w:val="24"/>
        </w:rPr>
      </w:pPr>
      <w:r w:rsidRPr="00644FF3">
        <w:rPr>
          <w:sz w:val="24"/>
        </w:rPr>
        <w:tab/>
        <w:t xml:space="preserve">(iv) </w:t>
      </w:r>
      <w:r w:rsidRPr="00644FF3">
        <w:rPr>
          <w:sz w:val="24"/>
          <w:u w:val="single"/>
        </w:rPr>
        <w:tab/>
      </w:r>
    </w:p>
    <w:p w14:paraId="26455BFC" w14:textId="77777777" w:rsidR="00E1344F" w:rsidRPr="00644FF3" w:rsidRDefault="00E1344F" w:rsidP="00E1344F">
      <w:pPr>
        <w:rPr>
          <w:sz w:val="24"/>
        </w:rPr>
      </w:pPr>
    </w:p>
    <w:p w14:paraId="26455BFD" w14:textId="77777777" w:rsidR="00E1344F" w:rsidRPr="00644FF3" w:rsidRDefault="00E1344F" w:rsidP="00E1344F">
      <w:pPr>
        <w:rPr>
          <w:sz w:val="24"/>
        </w:rPr>
      </w:pPr>
      <w:r w:rsidRPr="00644FF3">
        <w:rPr>
          <w:sz w:val="24"/>
        </w:rPr>
        <w:t xml:space="preserve">Note: Text in </w:t>
      </w:r>
      <w:r w:rsidRPr="00644FF3">
        <w:rPr>
          <w:b/>
          <w:color w:val="FF6600"/>
          <w:sz w:val="24"/>
        </w:rPr>
        <w:t>Orange Color</w:t>
      </w:r>
      <w:r w:rsidRPr="00644FF3">
        <w:rPr>
          <w:sz w:val="24"/>
        </w:rPr>
        <w:t xml:space="preserve"> is just some scaffolds which you should delete.</w:t>
      </w:r>
    </w:p>
    <w:p w14:paraId="26455BFE" w14:textId="77777777" w:rsidR="00E1344F" w:rsidRPr="00644FF3" w:rsidRDefault="00E1344F" w:rsidP="00E1344F">
      <w:pPr>
        <w:rPr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6588"/>
      </w:tblGrid>
      <w:tr w:rsidR="00E1344F" w:rsidRPr="00644FF3" w14:paraId="26455C01" w14:textId="77777777" w:rsidTr="001E3531">
        <w:trPr>
          <w:cantSplit/>
        </w:trPr>
        <w:tc>
          <w:tcPr>
            <w:tcW w:w="2391" w:type="dxa"/>
          </w:tcPr>
          <w:p w14:paraId="26455BFF" w14:textId="77777777" w:rsidR="00E1344F" w:rsidRPr="00644FF3" w:rsidRDefault="00E1344F" w:rsidP="001E3531">
            <w:pPr>
              <w:jc w:val="left"/>
              <w:rPr>
                <w:sz w:val="24"/>
              </w:rPr>
            </w:pPr>
            <w:r w:rsidRPr="00644FF3">
              <w:rPr>
                <w:b/>
                <w:sz w:val="24"/>
              </w:rPr>
              <w:t>Subject</w:t>
            </w:r>
            <w:r w:rsidRPr="00644FF3">
              <w:rPr>
                <w:sz w:val="24"/>
              </w:rPr>
              <w:t>:</w:t>
            </w:r>
          </w:p>
        </w:tc>
        <w:tc>
          <w:tcPr>
            <w:tcW w:w="6588" w:type="dxa"/>
          </w:tcPr>
          <w:p w14:paraId="26455C00" w14:textId="77777777" w:rsidR="00E1344F" w:rsidRPr="00644FF3" w:rsidRDefault="002325FB" w:rsidP="002325FB">
            <w:p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English/Maths/Science etc. or other areas of specialty</w:t>
            </w:r>
            <w:r w:rsidR="00E1344F" w:rsidRPr="00644FF3">
              <w:rPr>
                <w:color w:val="FF6600"/>
                <w:sz w:val="24"/>
              </w:rPr>
              <w:t>.</w:t>
            </w:r>
          </w:p>
        </w:tc>
      </w:tr>
      <w:tr w:rsidR="00E1344F" w:rsidRPr="00644FF3" w14:paraId="26455C04" w14:textId="77777777" w:rsidTr="001E3531">
        <w:trPr>
          <w:cantSplit/>
        </w:trPr>
        <w:tc>
          <w:tcPr>
            <w:tcW w:w="2391" w:type="dxa"/>
          </w:tcPr>
          <w:p w14:paraId="26455C02" w14:textId="77777777" w:rsidR="00E1344F" w:rsidRPr="00644FF3" w:rsidRDefault="00E1344F" w:rsidP="001E3531">
            <w:pPr>
              <w:jc w:val="left"/>
              <w:rPr>
                <w:sz w:val="24"/>
              </w:rPr>
            </w:pPr>
            <w:r w:rsidRPr="00644FF3">
              <w:rPr>
                <w:b/>
                <w:sz w:val="24"/>
              </w:rPr>
              <w:t>Topic</w:t>
            </w:r>
            <w:r w:rsidRPr="00644FF3">
              <w:rPr>
                <w:sz w:val="24"/>
              </w:rPr>
              <w:t>:</w:t>
            </w:r>
          </w:p>
        </w:tc>
        <w:tc>
          <w:tcPr>
            <w:tcW w:w="6588" w:type="dxa"/>
          </w:tcPr>
          <w:p w14:paraId="26455C03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Specific topic in the subject</w:t>
            </w:r>
            <w:r w:rsidR="002325FB">
              <w:rPr>
                <w:color w:val="FF6600"/>
                <w:sz w:val="24"/>
              </w:rPr>
              <w:t xml:space="preserve"> or area of specialty</w:t>
            </w:r>
            <w:r w:rsidRPr="00644FF3">
              <w:rPr>
                <w:color w:val="FF6600"/>
                <w:sz w:val="24"/>
              </w:rPr>
              <w:t>, e.g. improper fractions</w:t>
            </w:r>
          </w:p>
        </w:tc>
      </w:tr>
      <w:tr w:rsidR="00E1344F" w:rsidRPr="00644FF3" w14:paraId="26455C07" w14:textId="77777777" w:rsidTr="001E3531">
        <w:trPr>
          <w:cantSplit/>
        </w:trPr>
        <w:tc>
          <w:tcPr>
            <w:tcW w:w="2391" w:type="dxa"/>
          </w:tcPr>
          <w:p w14:paraId="26455C05" w14:textId="77777777" w:rsidR="00E1344F" w:rsidRPr="00644FF3" w:rsidRDefault="00E1344F" w:rsidP="001E3531">
            <w:pPr>
              <w:jc w:val="left"/>
              <w:rPr>
                <w:sz w:val="24"/>
              </w:rPr>
            </w:pPr>
            <w:r w:rsidRPr="00644FF3">
              <w:rPr>
                <w:b/>
                <w:sz w:val="24"/>
              </w:rPr>
              <w:t>Level/Stream:</w:t>
            </w:r>
          </w:p>
        </w:tc>
        <w:tc>
          <w:tcPr>
            <w:tcW w:w="6588" w:type="dxa"/>
          </w:tcPr>
          <w:p w14:paraId="26455C06" w14:textId="77777777" w:rsidR="00644FF3" w:rsidRPr="00644FF3" w:rsidRDefault="00E1344F" w:rsidP="002325FB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E.g. Primary 1, Secondary 1 (NA), Secondary 2 (E</w:t>
            </w:r>
            <w:r w:rsidR="002325FB">
              <w:rPr>
                <w:color w:val="FF6600"/>
                <w:sz w:val="24"/>
              </w:rPr>
              <w:t>xpress</w:t>
            </w:r>
            <w:r w:rsidRPr="00644FF3">
              <w:rPr>
                <w:color w:val="FF6600"/>
                <w:sz w:val="24"/>
              </w:rPr>
              <w:t>),</w:t>
            </w:r>
            <w:r w:rsidR="002325FB">
              <w:rPr>
                <w:color w:val="FF6600"/>
                <w:sz w:val="24"/>
              </w:rPr>
              <w:t xml:space="preserve"> Diploma Year 1,</w:t>
            </w:r>
            <w:r w:rsidRPr="00644FF3">
              <w:rPr>
                <w:color w:val="FF6600"/>
                <w:sz w:val="24"/>
              </w:rPr>
              <w:t xml:space="preserve"> etc.</w:t>
            </w:r>
          </w:p>
        </w:tc>
      </w:tr>
      <w:tr w:rsidR="00E1344F" w:rsidRPr="00644FF3" w14:paraId="26455C0B" w14:textId="77777777" w:rsidTr="001E3531">
        <w:trPr>
          <w:cantSplit/>
        </w:trPr>
        <w:tc>
          <w:tcPr>
            <w:tcW w:w="2391" w:type="dxa"/>
          </w:tcPr>
          <w:p w14:paraId="26455C08" w14:textId="77777777" w:rsidR="00E1344F" w:rsidRPr="00644FF3" w:rsidRDefault="00E1344F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>Students’ Characteristics:</w:t>
            </w:r>
          </w:p>
        </w:tc>
        <w:tc>
          <w:tcPr>
            <w:tcW w:w="6588" w:type="dxa"/>
          </w:tcPr>
          <w:p w14:paraId="26455C09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Low ability/average ability/high ability/mixed ability etc.</w:t>
            </w:r>
          </w:p>
          <w:p w14:paraId="26455C0A" w14:textId="77777777" w:rsidR="00644FF3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Kinesthetic learners, visual learners, etc</w:t>
            </w:r>
            <w:r w:rsidR="002325FB">
              <w:rPr>
                <w:color w:val="FF6600"/>
                <w:sz w:val="24"/>
              </w:rPr>
              <w:t>.</w:t>
            </w:r>
          </w:p>
        </w:tc>
      </w:tr>
      <w:tr w:rsidR="00E1344F" w:rsidRPr="00644FF3" w14:paraId="26455C0E" w14:textId="77777777" w:rsidTr="001E3531">
        <w:trPr>
          <w:cantSplit/>
        </w:trPr>
        <w:tc>
          <w:tcPr>
            <w:tcW w:w="2391" w:type="dxa"/>
          </w:tcPr>
          <w:p w14:paraId="26455C0C" w14:textId="77777777" w:rsidR="00E1344F" w:rsidRPr="00644FF3" w:rsidRDefault="00E1344F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>Pre-requisite knowledge</w:t>
            </w:r>
          </w:p>
        </w:tc>
        <w:tc>
          <w:tcPr>
            <w:tcW w:w="6588" w:type="dxa"/>
          </w:tcPr>
          <w:p w14:paraId="26455C0D" w14:textId="77777777" w:rsidR="00644FF3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What prior knowledge must the students have? About the topic? About the use of the media tools/ICT tools?</w:t>
            </w:r>
          </w:p>
        </w:tc>
      </w:tr>
      <w:tr w:rsidR="00E1344F" w:rsidRPr="00644FF3" w14:paraId="26455C11" w14:textId="77777777" w:rsidTr="001E3531">
        <w:trPr>
          <w:cantSplit/>
        </w:trPr>
        <w:tc>
          <w:tcPr>
            <w:tcW w:w="2391" w:type="dxa"/>
          </w:tcPr>
          <w:p w14:paraId="26455C0F" w14:textId="77777777" w:rsidR="00E1344F" w:rsidRPr="00644FF3" w:rsidRDefault="00E1344F" w:rsidP="001E3531">
            <w:pPr>
              <w:jc w:val="left"/>
              <w:rPr>
                <w:sz w:val="24"/>
              </w:rPr>
            </w:pPr>
            <w:r w:rsidRPr="00644FF3">
              <w:rPr>
                <w:b/>
                <w:sz w:val="24"/>
              </w:rPr>
              <w:t>Lesson Duration</w:t>
            </w:r>
            <w:r w:rsidRPr="00644FF3">
              <w:rPr>
                <w:sz w:val="24"/>
              </w:rPr>
              <w:t>:</w:t>
            </w:r>
          </w:p>
        </w:tc>
        <w:tc>
          <w:tcPr>
            <w:tcW w:w="6588" w:type="dxa"/>
          </w:tcPr>
          <w:p w14:paraId="26455C10" w14:textId="77777777" w:rsidR="00644FF3" w:rsidRPr="00644FF3" w:rsidRDefault="00E1344F" w:rsidP="007949CB">
            <w:pPr>
              <w:jc w:val="left"/>
              <w:rPr>
                <w:i/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 xml:space="preserve">2 periods , 3 periods? </w:t>
            </w:r>
          </w:p>
        </w:tc>
      </w:tr>
      <w:tr w:rsidR="00E1344F" w:rsidRPr="00644FF3" w14:paraId="26455C14" w14:textId="77777777" w:rsidTr="001E3531">
        <w:trPr>
          <w:cantSplit/>
        </w:trPr>
        <w:tc>
          <w:tcPr>
            <w:tcW w:w="2391" w:type="dxa"/>
          </w:tcPr>
          <w:p w14:paraId="26455C12" w14:textId="77777777" w:rsidR="00E1344F" w:rsidRPr="00644FF3" w:rsidRDefault="00E1344F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 xml:space="preserve">Learning Environment: </w:t>
            </w:r>
          </w:p>
        </w:tc>
        <w:tc>
          <w:tcPr>
            <w:tcW w:w="6588" w:type="dxa"/>
          </w:tcPr>
          <w:p w14:paraId="26455C13" w14:textId="77777777" w:rsidR="00644FF3" w:rsidRPr="00644FF3" w:rsidRDefault="002325FB" w:rsidP="002325FB">
            <w:p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Using a computer lab, a normal classroom or online?</w:t>
            </w:r>
            <w:r w:rsidR="00E1344F" w:rsidRPr="00644FF3">
              <w:rPr>
                <w:color w:val="FF6600"/>
                <w:sz w:val="24"/>
              </w:rPr>
              <w:t xml:space="preserve"> How are the students supposed to be learning – in pairs/groups/individua</w:t>
            </w:r>
            <w:r>
              <w:rPr>
                <w:color w:val="FF6600"/>
                <w:sz w:val="24"/>
              </w:rPr>
              <w:t>l</w:t>
            </w:r>
            <w:r w:rsidR="00E1344F" w:rsidRPr="00644FF3">
              <w:rPr>
                <w:color w:val="FF6600"/>
                <w:sz w:val="24"/>
              </w:rPr>
              <w:t xml:space="preserve"> </w:t>
            </w:r>
            <w:r>
              <w:rPr>
                <w:color w:val="FF6600"/>
                <w:sz w:val="24"/>
              </w:rPr>
              <w:t>and in school or</w:t>
            </w:r>
            <w:r w:rsidR="00E1344F" w:rsidRPr="00644FF3">
              <w:rPr>
                <w:color w:val="FF6600"/>
                <w:sz w:val="24"/>
              </w:rPr>
              <w:t xml:space="preserve"> outside </w:t>
            </w:r>
            <w:r>
              <w:rPr>
                <w:color w:val="FF6600"/>
                <w:sz w:val="24"/>
              </w:rPr>
              <w:t>the</w:t>
            </w:r>
            <w:r w:rsidR="00E1344F" w:rsidRPr="00644FF3">
              <w:rPr>
                <w:color w:val="FF6600"/>
                <w:sz w:val="24"/>
              </w:rPr>
              <w:t xml:space="preserve"> school? What is the </w:t>
            </w:r>
            <w:r>
              <w:rPr>
                <w:color w:val="FF6600"/>
                <w:sz w:val="24"/>
              </w:rPr>
              <w:t>“</w:t>
            </w:r>
            <w:r w:rsidR="00E1344F" w:rsidRPr="00644FF3">
              <w:rPr>
                <w:color w:val="FF6600"/>
                <w:sz w:val="24"/>
              </w:rPr>
              <w:t>computer to student</w:t>
            </w:r>
            <w:r>
              <w:rPr>
                <w:color w:val="FF6600"/>
                <w:sz w:val="24"/>
              </w:rPr>
              <w:t>”</w:t>
            </w:r>
            <w:r w:rsidR="00E1344F" w:rsidRPr="00644FF3">
              <w:rPr>
                <w:color w:val="FF6600"/>
                <w:sz w:val="24"/>
              </w:rPr>
              <w:t xml:space="preserve"> rati</w:t>
            </w:r>
            <w:r>
              <w:rPr>
                <w:color w:val="FF6600"/>
                <w:sz w:val="24"/>
              </w:rPr>
              <w:t>o? Is there internet connection, etc.? Give all relevant information that helps to describe the context of learning.</w:t>
            </w:r>
          </w:p>
        </w:tc>
      </w:tr>
      <w:tr w:rsidR="00E1344F" w:rsidRPr="00644FF3" w14:paraId="26455C1A" w14:textId="77777777" w:rsidTr="00424863">
        <w:trPr>
          <w:cantSplit/>
        </w:trPr>
        <w:tc>
          <w:tcPr>
            <w:tcW w:w="2391" w:type="dxa"/>
          </w:tcPr>
          <w:p w14:paraId="26455C15" w14:textId="77777777" w:rsidR="00E1344F" w:rsidRPr="00644FF3" w:rsidRDefault="00E1344F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>Learning Objectives: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6455C16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By the end of the lesson, the students</w:t>
            </w:r>
            <w:r w:rsidR="002325FB">
              <w:rPr>
                <w:color w:val="FF6600"/>
                <w:sz w:val="24"/>
              </w:rPr>
              <w:t xml:space="preserve"> should</w:t>
            </w:r>
            <w:r w:rsidRPr="00644FF3">
              <w:rPr>
                <w:color w:val="FF6600"/>
                <w:sz w:val="24"/>
              </w:rPr>
              <w:t xml:space="preserve"> be able to:  </w:t>
            </w:r>
          </w:p>
          <w:p w14:paraId="26455C17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1.</w:t>
            </w:r>
          </w:p>
          <w:p w14:paraId="26455C18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2.</w:t>
            </w:r>
          </w:p>
          <w:p w14:paraId="26455C19" w14:textId="77777777" w:rsidR="00E1344F" w:rsidRPr="00644FF3" w:rsidRDefault="00E1344F" w:rsidP="001E3531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3.</w:t>
            </w:r>
          </w:p>
        </w:tc>
      </w:tr>
      <w:tr w:rsidR="00424863" w:rsidRPr="00644FF3" w14:paraId="26455C28" w14:textId="77777777" w:rsidTr="00424863">
        <w:trPr>
          <w:cantSplit/>
        </w:trPr>
        <w:tc>
          <w:tcPr>
            <w:tcW w:w="2391" w:type="dxa"/>
          </w:tcPr>
          <w:p w14:paraId="26455C1B" w14:textId="77777777" w:rsidR="00424863" w:rsidRPr="00644FF3" w:rsidRDefault="00424863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 xml:space="preserve">Learning </w:t>
            </w:r>
          </w:p>
          <w:p w14:paraId="26455C1C" w14:textId="77777777" w:rsidR="00424863" w:rsidRPr="00644FF3" w:rsidRDefault="00424863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>Activities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5C1D" w14:textId="77777777" w:rsidR="00424863" w:rsidRPr="00D24C33" w:rsidRDefault="00424863" w:rsidP="009458C6">
            <w:pPr>
              <w:jc w:val="left"/>
              <w:rPr>
                <w:b/>
                <w:color w:val="auto"/>
                <w:sz w:val="24"/>
              </w:rPr>
            </w:pPr>
            <w:r w:rsidRPr="00D24C33">
              <w:rPr>
                <w:b/>
                <w:color w:val="auto"/>
                <w:sz w:val="24"/>
              </w:rPr>
              <w:t>Description</w:t>
            </w:r>
          </w:p>
          <w:p w14:paraId="26455C1E" w14:textId="77777777" w:rsidR="00424863" w:rsidRDefault="00424863" w:rsidP="009458C6">
            <w:p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Describe the lesson in relation to the following:</w:t>
            </w:r>
          </w:p>
          <w:p w14:paraId="26455C1F" w14:textId="2BD7C2EC" w:rsidR="00424863" w:rsidRDefault="00424863" w:rsidP="00D24C33">
            <w:pPr>
              <w:numPr>
                <w:ilvl w:val="0"/>
                <w:numId w:val="18"/>
              </w:num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 xml:space="preserve">What </w:t>
            </w:r>
            <w:r>
              <w:rPr>
                <w:color w:val="FF6600"/>
                <w:sz w:val="24"/>
              </w:rPr>
              <w:t xml:space="preserve">(individual/group) </w:t>
            </w:r>
            <w:r w:rsidRPr="00644FF3">
              <w:rPr>
                <w:color w:val="FF6600"/>
                <w:sz w:val="24"/>
              </w:rPr>
              <w:t>learning activities</w:t>
            </w:r>
            <w:r>
              <w:rPr>
                <w:color w:val="FF6600"/>
                <w:sz w:val="24"/>
              </w:rPr>
              <w:t xml:space="preserve"> and tasks</w:t>
            </w:r>
            <w:r w:rsidRPr="00644FF3">
              <w:rPr>
                <w:color w:val="FF6600"/>
                <w:sz w:val="24"/>
              </w:rPr>
              <w:t xml:space="preserve"> </w:t>
            </w:r>
            <w:r>
              <w:rPr>
                <w:color w:val="FF6600"/>
                <w:sz w:val="24"/>
              </w:rPr>
              <w:t xml:space="preserve">are required </w:t>
            </w:r>
            <w:r w:rsidRPr="00644FF3">
              <w:rPr>
                <w:color w:val="FF6600"/>
                <w:sz w:val="24"/>
              </w:rPr>
              <w:t xml:space="preserve">in the lesson? </w:t>
            </w:r>
          </w:p>
          <w:p w14:paraId="26455C21" w14:textId="79AAB9A0" w:rsidR="00424863" w:rsidRDefault="00424863" w:rsidP="00D24C33">
            <w:pPr>
              <w:numPr>
                <w:ilvl w:val="0"/>
                <w:numId w:val="18"/>
              </w:numPr>
              <w:jc w:val="left"/>
              <w:rPr>
                <w:color w:val="FF6600"/>
                <w:sz w:val="24"/>
              </w:rPr>
            </w:pPr>
            <w:r w:rsidRPr="00D24C33">
              <w:rPr>
                <w:color w:val="FF6600"/>
                <w:sz w:val="24"/>
              </w:rPr>
              <w:t xml:space="preserve">What ICT-based cognitive tools are used to support the learning activities/tasks? </w:t>
            </w:r>
          </w:p>
          <w:p w14:paraId="25A023F1" w14:textId="2BD57F0B" w:rsidR="00424863" w:rsidRDefault="00424863" w:rsidP="00D24C33">
            <w:pPr>
              <w:numPr>
                <w:ilvl w:val="0"/>
                <w:numId w:val="18"/>
              </w:num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What are the teacher/students roles in the activities/tasks?</w:t>
            </w:r>
          </w:p>
          <w:p w14:paraId="38779580" w14:textId="0D1258D2" w:rsidR="00424863" w:rsidRDefault="00424863" w:rsidP="00424863">
            <w:pPr>
              <w:jc w:val="left"/>
              <w:rPr>
                <w:color w:val="FF6600"/>
                <w:sz w:val="24"/>
              </w:rPr>
            </w:pPr>
          </w:p>
          <w:p w14:paraId="339450ED" w14:textId="77777777" w:rsidR="00424863" w:rsidRPr="00644FF3" w:rsidRDefault="00424863" w:rsidP="00424863">
            <w:pPr>
              <w:jc w:val="left"/>
              <w:rPr>
                <w:b/>
                <w:color w:val="auto"/>
                <w:sz w:val="24"/>
              </w:rPr>
            </w:pPr>
            <w:r w:rsidRPr="00644FF3">
              <w:rPr>
                <w:b/>
                <w:color w:val="auto"/>
                <w:sz w:val="24"/>
              </w:rPr>
              <w:t>Justification</w:t>
            </w:r>
          </w:p>
          <w:p w14:paraId="5BF15BA7" w14:textId="77777777" w:rsidR="00424863" w:rsidRDefault="00424863" w:rsidP="00424863">
            <w:pPr>
              <w:numPr>
                <w:ilvl w:val="0"/>
                <w:numId w:val="19"/>
              </w:num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Why are the learning activities</w:t>
            </w:r>
            <w:r>
              <w:rPr>
                <w:color w:val="FF6600"/>
                <w:sz w:val="24"/>
              </w:rPr>
              <w:t>/tasks</w:t>
            </w:r>
            <w:r w:rsidRPr="00644FF3">
              <w:rPr>
                <w:color w:val="FF6600"/>
                <w:sz w:val="24"/>
              </w:rPr>
              <w:t xml:space="preserve"> important?</w:t>
            </w:r>
          </w:p>
          <w:p w14:paraId="5556016A" w14:textId="77777777" w:rsidR="00424863" w:rsidRDefault="00424863" w:rsidP="00424863">
            <w:pPr>
              <w:numPr>
                <w:ilvl w:val="0"/>
                <w:numId w:val="19"/>
              </w:num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W</w:t>
            </w:r>
            <w:r w:rsidRPr="00644FF3">
              <w:rPr>
                <w:color w:val="FF6600"/>
                <w:sz w:val="24"/>
              </w:rPr>
              <w:t>hy are these cognitive tools involved in the learning activities</w:t>
            </w:r>
            <w:r>
              <w:rPr>
                <w:color w:val="FF6600"/>
                <w:sz w:val="24"/>
              </w:rPr>
              <w:t>/tasks</w:t>
            </w:r>
            <w:r w:rsidRPr="00644FF3">
              <w:rPr>
                <w:color w:val="FF6600"/>
                <w:sz w:val="24"/>
              </w:rPr>
              <w:t>?</w:t>
            </w:r>
          </w:p>
          <w:p w14:paraId="5F8120FD" w14:textId="77777777" w:rsidR="00424863" w:rsidRDefault="00424863" w:rsidP="00424863">
            <w:pPr>
              <w:numPr>
                <w:ilvl w:val="0"/>
                <w:numId w:val="19"/>
              </w:numPr>
              <w:jc w:val="left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Why do you think they are used as cognitive tools?</w:t>
            </w:r>
          </w:p>
          <w:p w14:paraId="13E61EBF" w14:textId="5AB61AE2" w:rsidR="00424863" w:rsidRDefault="00424863" w:rsidP="00424863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 xml:space="preserve">You may justify this by presenting the </w:t>
            </w:r>
            <w:r>
              <w:rPr>
                <w:color w:val="FF6600"/>
                <w:sz w:val="24"/>
              </w:rPr>
              <w:t xml:space="preserve">PST </w:t>
            </w:r>
            <w:r w:rsidRPr="00644FF3">
              <w:rPr>
                <w:color w:val="FF6600"/>
                <w:sz w:val="24"/>
              </w:rPr>
              <w:t>affordances of the tools</w:t>
            </w:r>
            <w:r>
              <w:rPr>
                <w:color w:val="FF6600"/>
                <w:sz w:val="24"/>
              </w:rPr>
              <w:t xml:space="preserve"> and </w:t>
            </w:r>
            <w:r>
              <w:rPr>
                <w:color w:val="FF6600"/>
                <w:sz w:val="24"/>
              </w:rPr>
              <w:t>the definition/</w:t>
            </w:r>
            <w:r>
              <w:rPr>
                <w:color w:val="FF6600"/>
                <w:sz w:val="24"/>
              </w:rPr>
              <w:t>characteristics of cognitive tools</w:t>
            </w:r>
          </w:p>
          <w:p w14:paraId="26455C22" w14:textId="77777777" w:rsidR="00424863" w:rsidRPr="00644FF3" w:rsidRDefault="00424863" w:rsidP="00D24C33">
            <w:pPr>
              <w:ind w:left="360"/>
              <w:jc w:val="left"/>
              <w:rPr>
                <w:color w:val="FF6600"/>
                <w:sz w:val="24"/>
              </w:rPr>
            </w:pPr>
          </w:p>
        </w:tc>
      </w:tr>
      <w:tr w:rsidR="00E1344F" w:rsidRPr="00644FF3" w14:paraId="26455C2D" w14:textId="77777777" w:rsidTr="00424863">
        <w:trPr>
          <w:cantSplit/>
        </w:trPr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14:paraId="26455C29" w14:textId="77777777" w:rsidR="002B198B" w:rsidRPr="00644FF3" w:rsidRDefault="002B198B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 xml:space="preserve">Implementation </w:t>
            </w:r>
          </w:p>
          <w:p w14:paraId="26455C2A" w14:textId="77777777" w:rsidR="00E1344F" w:rsidRPr="00644FF3" w:rsidRDefault="002B198B" w:rsidP="001E3531">
            <w:pPr>
              <w:jc w:val="left"/>
              <w:rPr>
                <w:b/>
                <w:sz w:val="24"/>
              </w:rPr>
            </w:pPr>
            <w:r w:rsidRPr="00644FF3">
              <w:rPr>
                <w:b/>
                <w:sz w:val="24"/>
              </w:rPr>
              <w:t>Issues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26455C2B" w14:textId="77777777" w:rsidR="00644FF3" w:rsidRDefault="002B198B" w:rsidP="002B198B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>What are the possible implementation issues that might be involved in the lesson? What practical concerns might occur during the implementation</w:t>
            </w:r>
            <w:r w:rsidR="00D24C33">
              <w:rPr>
                <w:color w:val="FF6600"/>
                <w:sz w:val="24"/>
              </w:rPr>
              <w:t xml:space="preserve"> </w:t>
            </w:r>
            <w:r w:rsidRPr="00644FF3">
              <w:rPr>
                <w:color w:val="FF6600"/>
                <w:sz w:val="24"/>
              </w:rPr>
              <w:t xml:space="preserve">of the lesson? </w:t>
            </w:r>
            <w:r w:rsidR="00D24C33">
              <w:rPr>
                <w:color w:val="FF6600"/>
                <w:sz w:val="24"/>
              </w:rPr>
              <w:t>How do your overcome them?</w:t>
            </w:r>
            <w:bookmarkStart w:id="1" w:name="_GoBack"/>
            <w:bookmarkEnd w:id="1"/>
          </w:p>
          <w:p w14:paraId="26455C2C" w14:textId="77777777" w:rsidR="00E1344F" w:rsidRPr="00644FF3" w:rsidRDefault="00E1344F" w:rsidP="002B198B">
            <w:pPr>
              <w:jc w:val="left"/>
              <w:rPr>
                <w:color w:val="FF6600"/>
                <w:sz w:val="24"/>
              </w:rPr>
            </w:pPr>
            <w:r w:rsidRPr="00644FF3">
              <w:rPr>
                <w:color w:val="FF6600"/>
                <w:sz w:val="24"/>
              </w:rPr>
              <w:t xml:space="preserve"> </w:t>
            </w:r>
          </w:p>
        </w:tc>
      </w:tr>
    </w:tbl>
    <w:p w14:paraId="26455C2E" w14:textId="77777777" w:rsidR="008A2FE3" w:rsidRPr="00644FF3" w:rsidRDefault="008A2FE3" w:rsidP="00E1344F">
      <w:pPr>
        <w:pStyle w:val="BodyText1"/>
        <w:rPr>
          <w:rFonts w:ascii="Times New Roman" w:eastAsia="Times New Roman" w:hAnsi="Times New Roman"/>
          <w:color w:val="auto"/>
          <w:lang w:bidi="x-none"/>
        </w:rPr>
      </w:pPr>
    </w:p>
    <w:sectPr w:rsidR="008A2FE3" w:rsidRPr="00644FF3" w:rsidSect="004239A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276" w:right="1440" w:bottom="1276" w:left="144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5C31" w14:textId="77777777" w:rsidR="001F7349" w:rsidRDefault="001F7349">
      <w:r>
        <w:separator/>
      </w:r>
    </w:p>
  </w:endnote>
  <w:endnote w:type="continuationSeparator" w:id="0">
    <w:p w14:paraId="26455C32" w14:textId="77777777" w:rsidR="001F7349" w:rsidRDefault="001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5C35" w14:textId="4ECB6D95" w:rsidR="00563509" w:rsidRPr="00563509" w:rsidRDefault="00563509" w:rsidP="00563509">
    <w:pPr>
      <w:tabs>
        <w:tab w:val="center" w:pos="4153"/>
        <w:tab w:val="right" w:pos="8306"/>
      </w:tabs>
      <w:jc w:val="center"/>
    </w:pPr>
    <w:r w:rsidRPr="00563509">
      <w:fldChar w:fldCharType="begin"/>
    </w:r>
    <w:r w:rsidRPr="00563509">
      <w:instrText xml:space="preserve"> PAGE   \* MERGEFORMAT </w:instrText>
    </w:r>
    <w:r w:rsidRPr="00563509">
      <w:fldChar w:fldCharType="separate"/>
    </w:r>
    <w:r w:rsidR="00424863">
      <w:rPr>
        <w:noProof/>
      </w:rPr>
      <w:t>4</w:t>
    </w:r>
    <w:r w:rsidRPr="00563509">
      <w:rPr>
        <w:noProof/>
      </w:rPr>
      <w:fldChar w:fldCharType="end"/>
    </w:r>
  </w:p>
  <w:p w14:paraId="26455C36" w14:textId="77777777" w:rsidR="008A2FE3" w:rsidRDefault="008A2FE3">
    <w:pPr>
      <w:pStyle w:val="Footer1"/>
      <w:ind w:right="360"/>
      <w:jc w:val="center"/>
      <w:rPr>
        <w:rFonts w:eastAsia="Times New Roman"/>
        <w:color w:val="auto"/>
        <w:sz w:val="20"/>
        <w:lang w:val="en-SG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5C37" w14:textId="1262A38B" w:rsidR="00563509" w:rsidRDefault="005635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863">
      <w:rPr>
        <w:noProof/>
      </w:rPr>
      <w:t>1</w:t>
    </w:r>
    <w:r>
      <w:rPr>
        <w:noProof/>
      </w:rPr>
      <w:fldChar w:fldCharType="end"/>
    </w:r>
  </w:p>
  <w:p w14:paraId="26455C38" w14:textId="77777777" w:rsidR="008A2FE3" w:rsidRPr="007E6AEF" w:rsidRDefault="008A2FE3">
    <w:pPr>
      <w:pStyle w:val="Footer1"/>
      <w:ind w:right="360"/>
      <w:jc w:val="center"/>
      <w:rPr>
        <w:rFonts w:eastAsia="Times New Roman"/>
        <w:color w:val="auto"/>
        <w:sz w:val="20"/>
        <w:lang w:val="en-SG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5C2F" w14:textId="77777777" w:rsidR="001F7349" w:rsidRDefault="001F7349">
      <w:r>
        <w:separator/>
      </w:r>
    </w:p>
  </w:footnote>
  <w:footnote w:type="continuationSeparator" w:id="0">
    <w:p w14:paraId="26455C30" w14:textId="77777777" w:rsidR="001F7349" w:rsidRDefault="001F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5C33" w14:textId="77777777" w:rsidR="008A2FE3" w:rsidRDefault="00AE5D14">
    <w:pPr>
      <w:pStyle w:val="Header1"/>
      <w:tabs>
        <w:tab w:val="clear" w:pos="4320"/>
        <w:tab w:val="clear" w:pos="8640"/>
        <w:tab w:val="right" w:pos="9000"/>
      </w:tabs>
      <w:jc w:val="right"/>
      <w:rPr>
        <w:rFonts w:eastAsia="Times New Roman"/>
        <w:color w:val="auto"/>
        <w:sz w:val="20"/>
        <w:lang w:val="en-SG" w:bidi="x-none"/>
      </w:rPr>
    </w:pPr>
    <w:r>
      <w:rPr>
        <w:noProof/>
      </w:rPr>
      <w:drawing>
        <wp:inline distT="0" distB="0" distL="0" distR="0" wp14:anchorId="26455C39" wp14:editId="26455C3A">
          <wp:extent cx="5727700" cy="6858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56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5C34" w14:textId="77777777" w:rsidR="008A2FE3" w:rsidRDefault="00AE5D14">
    <w:pPr>
      <w:pStyle w:val="Header1"/>
      <w:tabs>
        <w:tab w:val="clear" w:pos="4320"/>
        <w:tab w:val="clear" w:pos="8640"/>
        <w:tab w:val="right" w:pos="9000"/>
      </w:tabs>
      <w:jc w:val="right"/>
      <w:rPr>
        <w:rFonts w:eastAsia="Times New Roman"/>
        <w:color w:val="auto"/>
        <w:sz w:val="20"/>
        <w:lang w:val="en-SG" w:bidi="x-none"/>
      </w:rPr>
    </w:pPr>
    <w:r>
      <w:rPr>
        <w:noProof/>
      </w:rPr>
      <w:drawing>
        <wp:inline distT="0" distB="0" distL="0" distR="0" wp14:anchorId="26455C3B" wp14:editId="26455C3C">
          <wp:extent cx="5727700" cy="685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56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6" w15:restartNumberingAfterBreak="0">
    <w:nsid w:val="06691CF0"/>
    <w:multiLevelType w:val="hybridMultilevel"/>
    <w:tmpl w:val="8E8A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2014D"/>
    <w:multiLevelType w:val="hybridMultilevel"/>
    <w:tmpl w:val="4A6A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39A"/>
    <w:multiLevelType w:val="hybridMultilevel"/>
    <w:tmpl w:val="15C6C5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25BF5"/>
    <w:multiLevelType w:val="hybridMultilevel"/>
    <w:tmpl w:val="02A0FD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4B2C"/>
    <w:multiLevelType w:val="hybridMultilevel"/>
    <w:tmpl w:val="35D6CB0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7343E"/>
    <w:multiLevelType w:val="hybridMultilevel"/>
    <w:tmpl w:val="D942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7BDA"/>
    <w:multiLevelType w:val="hybridMultilevel"/>
    <w:tmpl w:val="70C6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4091B"/>
    <w:multiLevelType w:val="hybridMultilevel"/>
    <w:tmpl w:val="1C74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113A"/>
    <w:multiLevelType w:val="hybridMultilevel"/>
    <w:tmpl w:val="A1D265F8"/>
    <w:lvl w:ilvl="0" w:tplc="45403634">
      <w:start w:val="1"/>
      <w:numFmt w:val="decimal"/>
      <w:lvlText w:val="%1."/>
      <w:lvlJc w:val="left"/>
      <w:pPr>
        <w:ind w:left="720" w:hanging="360"/>
      </w:pPr>
    </w:lvl>
    <w:lvl w:ilvl="1" w:tplc="F52AFDA2">
      <w:start w:val="1"/>
      <w:numFmt w:val="lowerLetter"/>
      <w:lvlText w:val="%2."/>
      <w:lvlJc w:val="left"/>
      <w:pPr>
        <w:ind w:left="1440" w:hanging="360"/>
      </w:pPr>
    </w:lvl>
    <w:lvl w:ilvl="2" w:tplc="D7FA19DA" w:tentative="1">
      <w:start w:val="1"/>
      <w:numFmt w:val="lowerRoman"/>
      <w:lvlText w:val="%3."/>
      <w:lvlJc w:val="right"/>
      <w:pPr>
        <w:ind w:left="2160" w:hanging="180"/>
      </w:pPr>
    </w:lvl>
    <w:lvl w:ilvl="3" w:tplc="38EAF39E" w:tentative="1">
      <w:start w:val="1"/>
      <w:numFmt w:val="decimal"/>
      <w:lvlText w:val="%4."/>
      <w:lvlJc w:val="left"/>
      <w:pPr>
        <w:ind w:left="2880" w:hanging="360"/>
      </w:pPr>
    </w:lvl>
    <w:lvl w:ilvl="4" w:tplc="82B275F2" w:tentative="1">
      <w:start w:val="1"/>
      <w:numFmt w:val="lowerLetter"/>
      <w:lvlText w:val="%5."/>
      <w:lvlJc w:val="left"/>
      <w:pPr>
        <w:ind w:left="3600" w:hanging="360"/>
      </w:pPr>
    </w:lvl>
    <w:lvl w:ilvl="5" w:tplc="28BACB8A" w:tentative="1">
      <w:start w:val="1"/>
      <w:numFmt w:val="lowerRoman"/>
      <w:lvlText w:val="%6."/>
      <w:lvlJc w:val="right"/>
      <w:pPr>
        <w:ind w:left="4320" w:hanging="180"/>
      </w:pPr>
    </w:lvl>
    <w:lvl w:ilvl="6" w:tplc="22626100" w:tentative="1">
      <w:start w:val="1"/>
      <w:numFmt w:val="decimal"/>
      <w:lvlText w:val="%7."/>
      <w:lvlJc w:val="left"/>
      <w:pPr>
        <w:ind w:left="5040" w:hanging="360"/>
      </w:pPr>
    </w:lvl>
    <w:lvl w:ilvl="7" w:tplc="B94AFC18" w:tentative="1">
      <w:start w:val="1"/>
      <w:numFmt w:val="lowerLetter"/>
      <w:lvlText w:val="%8."/>
      <w:lvlJc w:val="left"/>
      <w:pPr>
        <w:ind w:left="5760" w:hanging="360"/>
      </w:pPr>
    </w:lvl>
    <w:lvl w:ilvl="8" w:tplc="EC7E4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4184"/>
    <w:multiLevelType w:val="hybridMultilevel"/>
    <w:tmpl w:val="4EC8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81503"/>
    <w:multiLevelType w:val="hybridMultilevel"/>
    <w:tmpl w:val="A3569EB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6762"/>
    <w:multiLevelType w:val="hybridMultilevel"/>
    <w:tmpl w:val="D4C8B75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91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</w:abstractNum>
  <w:abstractNum w:abstractNumId="19" w15:restartNumberingAfterBreak="0">
    <w:nsid w:val="5F6A2ADA"/>
    <w:multiLevelType w:val="hybridMultilevel"/>
    <w:tmpl w:val="6D06FC9E"/>
    <w:lvl w:ilvl="0" w:tplc="D6841C14">
      <w:start w:val="1"/>
      <w:numFmt w:val="decimal"/>
      <w:lvlText w:val="%1."/>
      <w:lvlJc w:val="left"/>
      <w:pPr>
        <w:ind w:left="720" w:hanging="360"/>
      </w:pPr>
    </w:lvl>
    <w:lvl w:ilvl="1" w:tplc="72FCA764" w:tentative="1">
      <w:start w:val="1"/>
      <w:numFmt w:val="lowerLetter"/>
      <w:lvlText w:val="%2."/>
      <w:lvlJc w:val="left"/>
      <w:pPr>
        <w:ind w:left="1440" w:hanging="360"/>
      </w:pPr>
    </w:lvl>
    <w:lvl w:ilvl="2" w:tplc="27CE632C" w:tentative="1">
      <w:start w:val="1"/>
      <w:numFmt w:val="lowerRoman"/>
      <w:lvlText w:val="%3."/>
      <w:lvlJc w:val="right"/>
      <w:pPr>
        <w:ind w:left="2160" w:hanging="180"/>
      </w:pPr>
    </w:lvl>
    <w:lvl w:ilvl="3" w:tplc="19123F96" w:tentative="1">
      <w:start w:val="1"/>
      <w:numFmt w:val="decimal"/>
      <w:lvlText w:val="%4."/>
      <w:lvlJc w:val="left"/>
      <w:pPr>
        <w:ind w:left="2880" w:hanging="360"/>
      </w:pPr>
    </w:lvl>
    <w:lvl w:ilvl="4" w:tplc="EE1670F8" w:tentative="1">
      <w:start w:val="1"/>
      <w:numFmt w:val="lowerLetter"/>
      <w:lvlText w:val="%5."/>
      <w:lvlJc w:val="left"/>
      <w:pPr>
        <w:ind w:left="3600" w:hanging="360"/>
      </w:pPr>
    </w:lvl>
    <w:lvl w:ilvl="5" w:tplc="584CF2DA" w:tentative="1">
      <w:start w:val="1"/>
      <w:numFmt w:val="lowerRoman"/>
      <w:lvlText w:val="%6."/>
      <w:lvlJc w:val="right"/>
      <w:pPr>
        <w:ind w:left="4320" w:hanging="180"/>
      </w:pPr>
    </w:lvl>
    <w:lvl w:ilvl="6" w:tplc="28A4A700" w:tentative="1">
      <w:start w:val="1"/>
      <w:numFmt w:val="decimal"/>
      <w:lvlText w:val="%7."/>
      <w:lvlJc w:val="left"/>
      <w:pPr>
        <w:ind w:left="5040" w:hanging="360"/>
      </w:pPr>
    </w:lvl>
    <w:lvl w:ilvl="7" w:tplc="4120F3B6" w:tentative="1">
      <w:start w:val="1"/>
      <w:numFmt w:val="lowerLetter"/>
      <w:lvlText w:val="%8."/>
      <w:lvlJc w:val="left"/>
      <w:pPr>
        <w:ind w:left="5760" w:hanging="360"/>
      </w:pPr>
    </w:lvl>
    <w:lvl w:ilvl="8" w:tplc="2C228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0795C"/>
    <w:multiLevelType w:val="hybridMultilevel"/>
    <w:tmpl w:val="4118B1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02272"/>
    <w:multiLevelType w:val="hybridMultilevel"/>
    <w:tmpl w:val="71B479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50524"/>
    <w:multiLevelType w:val="hybridMultilevel"/>
    <w:tmpl w:val="B29A38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C788D"/>
    <w:multiLevelType w:val="hybridMultilevel"/>
    <w:tmpl w:val="15C6C5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9"/>
  </w:num>
  <w:num w:numId="17">
    <w:abstractNumId w:val="21"/>
  </w:num>
  <w:num w:numId="18">
    <w:abstractNumId w:val="10"/>
  </w:num>
  <w:num w:numId="19">
    <w:abstractNumId w:val="17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45"/>
    <w:rsid w:val="000466B2"/>
    <w:rsid w:val="00050679"/>
    <w:rsid w:val="000743CE"/>
    <w:rsid w:val="00114E36"/>
    <w:rsid w:val="0014550B"/>
    <w:rsid w:val="00180745"/>
    <w:rsid w:val="00194A6B"/>
    <w:rsid w:val="001A1EF9"/>
    <w:rsid w:val="001C2386"/>
    <w:rsid w:val="001E3531"/>
    <w:rsid w:val="001E4A85"/>
    <w:rsid w:val="001F7349"/>
    <w:rsid w:val="00204D98"/>
    <w:rsid w:val="002325FB"/>
    <w:rsid w:val="0023507F"/>
    <w:rsid w:val="00236915"/>
    <w:rsid w:val="00293616"/>
    <w:rsid w:val="002B198B"/>
    <w:rsid w:val="002C0F24"/>
    <w:rsid w:val="002C153B"/>
    <w:rsid w:val="00306108"/>
    <w:rsid w:val="00390EC5"/>
    <w:rsid w:val="003C2D67"/>
    <w:rsid w:val="003C691C"/>
    <w:rsid w:val="004239A5"/>
    <w:rsid w:val="00424863"/>
    <w:rsid w:val="004333D6"/>
    <w:rsid w:val="00440484"/>
    <w:rsid w:val="00496317"/>
    <w:rsid w:val="004D3093"/>
    <w:rsid w:val="00524897"/>
    <w:rsid w:val="00556790"/>
    <w:rsid w:val="00563509"/>
    <w:rsid w:val="00577FE8"/>
    <w:rsid w:val="005A3BCA"/>
    <w:rsid w:val="005C1205"/>
    <w:rsid w:val="00603A10"/>
    <w:rsid w:val="00604E55"/>
    <w:rsid w:val="00605513"/>
    <w:rsid w:val="00644FF3"/>
    <w:rsid w:val="00676B8B"/>
    <w:rsid w:val="00693332"/>
    <w:rsid w:val="00755821"/>
    <w:rsid w:val="00756926"/>
    <w:rsid w:val="007949CB"/>
    <w:rsid w:val="007D5668"/>
    <w:rsid w:val="007E6AEF"/>
    <w:rsid w:val="00824C87"/>
    <w:rsid w:val="00826F12"/>
    <w:rsid w:val="0083647C"/>
    <w:rsid w:val="00836FE4"/>
    <w:rsid w:val="008A2FE3"/>
    <w:rsid w:val="00907E5A"/>
    <w:rsid w:val="00926FE2"/>
    <w:rsid w:val="009458C6"/>
    <w:rsid w:val="009E0515"/>
    <w:rsid w:val="00A000AA"/>
    <w:rsid w:val="00A336E0"/>
    <w:rsid w:val="00A64AF5"/>
    <w:rsid w:val="00A90039"/>
    <w:rsid w:val="00AA49A6"/>
    <w:rsid w:val="00AB211E"/>
    <w:rsid w:val="00AD7586"/>
    <w:rsid w:val="00AE5D14"/>
    <w:rsid w:val="00AF53AE"/>
    <w:rsid w:val="00B10893"/>
    <w:rsid w:val="00B11AD6"/>
    <w:rsid w:val="00B1498F"/>
    <w:rsid w:val="00B166BD"/>
    <w:rsid w:val="00B62554"/>
    <w:rsid w:val="00C54EED"/>
    <w:rsid w:val="00C8597E"/>
    <w:rsid w:val="00CA0A84"/>
    <w:rsid w:val="00CE1D52"/>
    <w:rsid w:val="00CF3225"/>
    <w:rsid w:val="00D24C33"/>
    <w:rsid w:val="00D949E6"/>
    <w:rsid w:val="00DD4A76"/>
    <w:rsid w:val="00E1344F"/>
    <w:rsid w:val="00E738C3"/>
    <w:rsid w:val="00EB2183"/>
    <w:rsid w:val="00F05987"/>
    <w:rsid w:val="00F30AD4"/>
    <w:rsid w:val="00F36E48"/>
    <w:rsid w:val="00F5626B"/>
    <w:rsid w:val="00F6243C"/>
    <w:rsid w:val="00F77FC2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6455BB9"/>
  <w15:docId w15:val="{47F11EC7-4A00-42FF-9E02-24590BF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eastAsia="ヒラギノ角ゴ Pro W3"/>
      <w:color w:val="363636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jc w:val="both"/>
    </w:pPr>
    <w:rPr>
      <w:rFonts w:eastAsia="ヒラギノ角ゴ Pro W3"/>
      <w:color w:val="363636"/>
      <w:sz w:val="22"/>
      <w:lang w:val="en-US"/>
    </w:rPr>
  </w:style>
  <w:style w:type="paragraph" w:customStyle="1" w:styleId="Footer1">
    <w:name w:val="Footer1"/>
    <w:pPr>
      <w:tabs>
        <w:tab w:val="center" w:pos="4320"/>
        <w:tab w:val="right" w:pos="8640"/>
      </w:tabs>
      <w:jc w:val="both"/>
    </w:pPr>
    <w:rPr>
      <w:rFonts w:eastAsia="ヒラギノ角ゴ Pro W3"/>
      <w:color w:val="363636"/>
      <w:sz w:val="22"/>
      <w:lang w:val="en-US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ColorfulList-Accent11">
    <w:name w:val="Colorful List - Accent 11"/>
    <w:autoRedefine/>
    <w:pPr>
      <w:spacing w:after="200"/>
      <w:ind w:left="720"/>
    </w:pPr>
    <w:rPr>
      <w:rFonts w:ascii="Arial" w:eastAsia="ヒラギノ角ゴ Pro W3" w:hAnsi="Arial"/>
      <w:color w:val="000000"/>
      <w:sz w:val="24"/>
      <w:lang w:val="en-US"/>
    </w:rPr>
  </w:style>
  <w:style w:type="numbering" w:customStyle="1" w:styleId="Bullet">
    <w:name w:val="Bullet"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Text1">
    <w:name w:val="Body Text1"/>
    <w:pPr>
      <w:jc w:val="both"/>
    </w:pPr>
    <w:rPr>
      <w:rFonts w:ascii="Comic Sans MS" w:eastAsia="ヒラギノ角ゴ Pro W3" w:hAnsi="Comic Sans MS"/>
      <w:color w:val="363636"/>
      <w:sz w:val="22"/>
      <w:lang w:val="en-US"/>
    </w:rPr>
  </w:style>
  <w:style w:type="numbering" w:customStyle="1" w:styleId="List1">
    <w:name w:val="List 1"/>
    <w:rsid w:val="00180745"/>
  </w:style>
  <w:style w:type="paragraph" w:styleId="Header">
    <w:name w:val="header"/>
    <w:basedOn w:val="Normal"/>
    <w:link w:val="HeaderChar"/>
    <w:locked/>
    <w:rsid w:val="00E1344F"/>
    <w:pPr>
      <w:tabs>
        <w:tab w:val="center" w:pos="4320"/>
        <w:tab w:val="right" w:pos="8640"/>
      </w:tabs>
    </w:pPr>
    <w:rPr>
      <w:rFonts w:eastAsia="SimSun"/>
      <w:color w:val="464646"/>
      <w:lang w:eastAsia="zh-CN"/>
    </w:rPr>
  </w:style>
  <w:style w:type="character" w:customStyle="1" w:styleId="HeaderChar">
    <w:name w:val="Header Char"/>
    <w:link w:val="Header"/>
    <w:rsid w:val="00E1344F"/>
    <w:rPr>
      <w:rFonts w:eastAsia="SimSun"/>
      <w:color w:val="464646"/>
      <w:sz w:val="22"/>
      <w:szCs w:val="24"/>
    </w:rPr>
  </w:style>
  <w:style w:type="paragraph" w:styleId="BodyText">
    <w:name w:val="Body Text"/>
    <w:basedOn w:val="Normal"/>
    <w:link w:val="BodyTextChar"/>
    <w:locked/>
    <w:rsid w:val="00E1344F"/>
    <w:rPr>
      <w:rFonts w:ascii="Comic Sans MS" w:eastAsia="Times New Roman" w:hAnsi="Comic Sans MS"/>
      <w:color w:val="464646"/>
      <w:szCs w:val="20"/>
    </w:rPr>
  </w:style>
  <w:style w:type="character" w:customStyle="1" w:styleId="BodyTextChar">
    <w:name w:val="Body Text Char"/>
    <w:link w:val="BodyText"/>
    <w:rsid w:val="00E1344F"/>
    <w:rPr>
      <w:rFonts w:ascii="Comic Sans MS" w:eastAsia="Times New Roman" w:hAnsi="Comic Sans MS"/>
      <w:color w:val="464646"/>
      <w:sz w:val="22"/>
      <w:lang w:eastAsia="en-US"/>
    </w:rPr>
  </w:style>
  <w:style w:type="paragraph" w:styleId="Footer">
    <w:name w:val="footer"/>
    <w:basedOn w:val="Normal"/>
    <w:link w:val="FooterChar"/>
    <w:uiPriority w:val="99"/>
    <w:locked/>
    <w:rsid w:val="007E6A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E6AEF"/>
    <w:rPr>
      <w:rFonts w:eastAsia="ヒラギノ角ゴ Pro W3"/>
      <w:color w:val="363636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49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317"/>
    <w:rPr>
      <w:rFonts w:ascii="Tahoma" w:eastAsia="ヒラギノ角ゴ Pro W3" w:hAnsi="Tahoma" w:cs="Tahoma"/>
      <w:color w:val="36363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NIE/NTU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Tan</dc:creator>
  <cp:lastModifiedBy>WANG Qiyun (LST)</cp:lastModifiedBy>
  <cp:revision>2</cp:revision>
  <dcterms:created xsi:type="dcterms:W3CDTF">2019-01-14T02:35:00Z</dcterms:created>
  <dcterms:modified xsi:type="dcterms:W3CDTF">2019-01-14T02:35:00Z</dcterms:modified>
</cp:coreProperties>
</file>